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197F115C" w:rsidR="00C52934" w:rsidRPr="008B1449" w:rsidRDefault="00C52934" w:rsidP="00ED24D6">
      <w:pPr>
        <w:jc w:val="center"/>
        <w:rPr>
          <w:rFonts w:ascii="Arial" w:hAnsi="Arial" w:cs="Arial"/>
          <w:b/>
        </w:rPr>
      </w:pPr>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178096C" w:rsidR="003D6BDD" w:rsidRPr="008B1449" w:rsidRDefault="003D6BDD" w:rsidP="003D6BDD">
      <w:pPr>
        <w:jc w:val="center"/>
        <w:rPr>
          <w:rFonts w:ascii="Arial" w:hAnsi="Arial" w:cs="Arial"/>
          <w:b/>
        </w:rPr>
      </w:pPr>
      <w:r w:rsidRPr="008B1449">
        <w:rPr>
          <w:rFonts w:ascii="Arial" w:hAnsi="Arial" w:cs="Arial"/>
          <w:b/>
        </w:rPr>
        <w:t xml:space="preserve"> PREKIŲ PIRKIMO – 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1BAA088B" w14:textId="77777777" w:rsidR="00AC6294" w:rsidRPr="008B1449" w:rsidRDefault="00AC6294" w:rsidP="00ED24D6">
      <w:pPr>
        <w:tabs>
          <w:tab w:val="left" w:pos="426"/>
        </w:tabs>
        <w:jc w:val="both"/>
        <w:rPr>
          <w:rFonts w:ascii="Arial" w:hAnsi="Arial" w:cs="Arial"/>
          <w:b/>
        </w:rPr>
      </w:pP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1F334D07"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FA5ECA" w:rsidRPr="008B1449">
        <w:rPr>
          <w:rFonts w:ascii="Arial" w:hAnsi="Arial" w:cs="Arial"/>
        </w:rPr>
        <w:t>Pirkimo sutarties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7013745B"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r>
        <w:rPr>
          <w:rFonts w:ascii="Arial" w:hAnsi="Arial" w:cs="Arial"/>
          <w:b/>
        </w:rPr>
        <w:t>Ignitis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kurio pajėgumais remiasi Tiekėjas, kad atitiktų Pirkimo dokumentuose nustatytus kvalifikacijos reikalavimus (</w:t>
      </w:r>
      <w:r w:rsidRPr="008B1449">
        <w:rPr>
          <w:rFonts w:ascii="Arial" w:eastAsia="Calibri" w:hAnsi="Arial" w:cs="Arial"/>
        </w:rPr>
        <w:t>VPĮ 49 str./PĮ 62 str.</w:t>
      </w:r>
      <w:r w:rsidRPr="008B1449">
        <w:rPr>
          <w:rFonts w:ascii="Arial" w:hAnsi="Arial" w:cs="Arial"/>
        </w:rPr>
        <w:t xml:space="preserve">). Tuo atveju, jei Tiekėjas tik remiasi kito ūkio subjekto ištekliais, toliau Sutartyje tokie ūkio subjektai vadinami </w:t>
      </w:r>
      <w:r w:rsidRPr="008B1449">
        <w:rPr>
          <w:rFonts w:ascii="Arial" w:hAnsi="Arial" w:cs="Arial"/>
          <w:b/>
        </w:rPr>
        <w:t>Trečiaisiais asmenimis</w:t>
      </w:r>
      <w:r w:rsidRPr="008B1449">
        <w:rPr>
          <w:rFonts w:ascii="Arial" w:hAnsi="Arial" w:cs="Arial"/>
        </w:rPr>
        <w:t>.</w:t>
      </w:r>
    </w:p>
    <w:p w14:paraId="5BF808DA" w14:textId="77777777" w:rsidR="00C5636D" w:rsidRPr="008B1449" w:rsidRDefault="00C5636D"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77777777"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Sutarties SD nurodyta suma, kuri Sutarties galiojimo laikotarpiu negali būti viršyta (išskyrus atvejus, kai Sutartyje numatytas perskaičiavimas), Pirkėjo mokama Tiekėjui už perkamas Prekes pagal Prekių įkainius (jei nurodyti), įskaitant visas išlaidas ir mokesčius.</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subsidiariai teisės aktų nuostatos, kiek tam tikro santykio ar jo dalies nereglamentuoja Sutartis. </w:t>
      </w:r>
    </w:p>
    <w:p w14:paraId="61D34760" w14:textId="19B49254"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pagal Pirkėjo pateiktą techninę užduotį Perkančiosios organizacijos vykdomas viešasis pirkimas Pirkėjo naudai, siekiant sudaryti Sutartį.</w:t>
      </w:r>
    </w:p>
    <w:p w14:paraId="2D33D292"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 taip pat Sutarties SD numatytos perkamų kilnojamųjų daiktų pristatymo, montavimo, diegimo, paleidimo ir kitos su jų tinkamų parengimu naudoti susijusios paslaugos.</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Sutarties SD nurodyti įkainiai (jei nurodyti), pagal kuriuos Pirkėjas moka už perkamas Prekes, įskaitant visas išlaidas ir mokesčius.</w:t>
      </w:r>
    </w:p>
    <w:p w14:paraId="3C94B09B" w14:textId="797D259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xml:space="preserve">– Prekių perdavimo priėmimo metu ar (ir) Prekių garantinio termino galiojimo metu Pirkėjo ar (ir) trečiųjų </w:t>
      </w:r>
      <w:r w:rsidR="00C57608" w:rsidRPr="008B1449">
        <w:rPr>
          <w:rFonts w:ascii="Arial" w:hAnsi="Arial" w:cs="Arial"/>
        </w:rPr>
        <w:t>šalių</w:t>
      </w:r>
      <w:r w:rsidRPr="008B1449">
        <w:rPr>
          <w:rFonts w:ascii="Arial" w:hAnsi="Arial" w:cs="Arial"/>
        </w:rPr>
        <w:t xml:space="preserve"> nustatyti Prekių kokybės neatitikimai Pirkimo dokumentų ar (ir) teisės aktų reikalavimams, gedimai, paslėpti defektai, veiklos sutrikimai ar pan., dėl kurių Prekės (-ių) nebūtų galima naudoti tam tikslui, kuriam Pirkėjas ją (jas) ketino naudoti, arba dėl kurių Prekės (-ių) naudingumas sumažėtų taip, kad Pirkėjas, apie tuos trūkumus žinodamas, arba apskritai nebūtų tų Prekių pirkęs, arba nebūtų už Prekes mokėjęs tokio dydžio kainą. </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7DEE603D"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xml:space="preserve">, įskaitant </w:t>
      </w:r>
      <w:r w:rsidRPr="008B1449">
        <w:rPr>
          <w:rFonts w:ascii="Arial" w:hAnsi="Arial" w:cs="Arial"/>
        </w:rPr>
        <w:lastRenderedPageBreak/>
        <w:t>visus susijusius darbus, kurie būtini, siekiant perduoti Pirkėjui Paslaugos</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7A552625" w14:textId="77777777" w:rsidR="00C5636D" w:rsidRPr="008B1449" w:rsidRDefault="00C5636D"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433C5C8B" w14:textId="3C1D7BC7"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77777777"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 Tiekėjas pateikė Pasiūlymą.</w:t>
      </w:r>
    </w:p>
    <w:p w14:paraId="25414177" w14:textId="6372D85F"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Tiekėjui siunčiami pranešimai, paklausimai, pretenzijos ir kt.,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darbo dienų nuo išsiuntimo.</w:t>
      </w:r>
    </w:p>
    <w:p w14:paraId="1E2B9A8C" w14:textId="6724A75C" w:rsidR="000B68BE" w:rsidRPr="008B1449" w:rsidRDefault="005C369D" w:rsidP="000B68BE">
      <w:pPr>
        <w:numPr>
          <w:ilvl w:val="1"/>
          <w:numId w:val="1"/>
        </w:numPr>
        <w:ind w:left="0" w:firstLine="0"/>
        <w:jc w:val="both"/>
        <w:rPr>
          <w:rFonts w:ascii="Arial" w:hAnsi="Arial" w:cs="Arial"/>
        </w:rPr>
      </w:pPr>
      <w:r>
        <w:rPr>
          <w:rFonts w:ascii="Arial" w:hAnsi="Arial" w:cs="Arial"/>
          <w:b/>
        </w:rPr>
        <w:t xml:space="preserve">Aktas </w:t>
      </w:r>
      <w:r w:rsidR="000B68BE"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000B68BE" w:rsidRPr="008B1449">
        <w:rPr>
          <w:rFonts w:ascii="Arial" w:hAnsi="Arial" w:cs="Arial"/>
        </w:rPr>
        <w:t>Šalių pasirašomas Prekių</w:t>
      </w:r>
      <w:r>
        <w:rPr>
          <w:rFonts w:ascii="Arial" w:hAnsi="Arial" w:cs="Arial"/>
        </w:rPr>
        <w:t>, darbų ar (ir) Paslaugų</w:t>
      </w:r>
      <w:r w:rsidR="000B68BE" w:rsidRPr="008B1449">
        <w:rPr>
          <w:rFonts w:ascii="Arial" w:hAnsi="Arial" w:cs="Arial"/>
        </w:rPr>
        <w:t xml:space="preserve"> perdavimo – priėmimo aktas ar kitas lygiavertis dokumentas, patvirtintas Šalių parašais. Jei Sutarties SD numatyti </w:t>
      </w:r>
      <w:r w:rsidR="00F473D8">
        <w:rPr>
          <w:rFonts w:ascii="Arial" w:hAnsi="Arial" w:cs="Arial"/>
        </w:rPr>
        <w:t>s</w:t>
      </w:r>
      <w:r w:rsidR="000B68BE" w:rsidRPr="008B1449">
        <w:rPr>
          <w:rFonts w:ascii="Arial" w:hAnsi="Arial" w:cs="Arial"/>
        </w:rPr>
        <w:t>usiję darbai</w:t>
      </w:r>
      <w:r w:rsidR="00F473D8">
        <w:rPr>
          <w:rFonts w:ascii="Arial" w:hAnsi="Arial" w:cs="Arial"/>
        </w:rPr>
        <w:t>/paslaugos</w:t>
      </w:r>
      <w:r w:rsidR="000B68BE" w:rsidRPr="008B1449">
        <w:rPr>
          <w:rFonts w:ascii="Arial" w:hAnsi="Arial" w:cs="Arial"/>
        </w:rPr>
        <w:t xml:space="preserve">, būtini tinkamam Prekių naudojimui, </w:t>
      </w:r>
      <w:r>
        <w:rPr>
          <w:rFonts w:ascii="Arial" w:hAnsi="Arial" w:cs="Arial"/>
        </w:rPr>
        <w:t>Aktas</w:t>
      </w:r>
      <w:r w:rsidR="000B68BE" w:rsidRPr="008B1449">
        <w:rPr>
          <w:rFonts w:ascii="Arial" w:hAnsi="Arial" w:cs="Arial"/>
        </w:rPr>
        <w:t xml:space="preserve"> pasirašomas po visų su Prekių tiekimu </w:t>
      </w:r>
      <w:r w:rsidR="00F473D8">
        <w:rPr>
          <w:rFonts w:ascii="Arial" w:hAnsi="Arial" w:cs="Arial"/>
        </w:rPr>
        <w:t>s</w:t>
      </w:r>
      <w:r w:rsidR="000B68BE" w:rsidRPr="008B1449">
        <w:rPr>
          <w:rFonts w:ascii="Arial" w:hAnsi="Arial" w:cs="Arial"/>
        </w:rPr>
        <w:t>usijusių darbų</w:t>
      </w:r>
      <w:r w:rsidR="00F473D8">
        <w:rPr>
          <w:rFonts w:ascii="Arial" w:hAnsi="Arial" w:cs="Arial"/>
        </w:rPr>
        <w:t>/paslaugų</w:t>
      </w:r>
      <w:r w:rsidR="000B68BE" w:rsidRPr="008B1449">
        <w:rPr>
          <w:rFonts w:ascii="Arial" w:hAnsi="Arial" w:cs="Arial"/>
        </w:rPr>
        <w:t xml:space="preserve"> tinkamo atlikimo.</w:t>
      </w:r>
    </w:p>
    <w:p w14:paraId="53792A6D" w14:textId="18A863F5"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xml:space="preserve">– reiškia bet kokio pranešimo, paklausimo, pretenzijos, užsakymo ar kt. išsiuntimas elektroniniu paštu, </w:t>
      </w:r>
      <w:r w:rsidR="008050EC" w:rsidRPr="008B1449">
        <w:rPr>
          <w:rFonts w:ascii="Arial" w:hAnsi="Arial" w:cs="Arial"/>
        </w:rPr>
        <w:t xml:space="preserve">Šalių sutarta komunikacijos priemone 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registruotu paštu, faksu, CVP IS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p>
    <w:p w14:paraId="7122B9CD" w14:textId="139DAD31"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Pirkėjui pateikiama PVM sąskaita faktūra apmokėjimui </w:t>
      </w:r>
      <w:r w:rsidR="008A0B5D">
        <w:rPr>
          <w:rFonts w:ascii="Arial" w:hAnsi="Arial" w:cs="Arial"/>
        </w:rPr>
        <w:t xml:space="preserve">ar kitas </w:t>
      </w:r>
      <w:r w:rsidRPr="008B1449">
        <w:rPr>
          <w:rFonts w:ascii="Arial" w:hAnsi="Arial" w:cs="Arial"/>
        </w:rPr>
        <w:t xml:space="preserve">mokėjimo dokumentas (jeigu Tiekėjas nėra PVM mokėtojas), už Tiekėjo tinkamas, kokybiškas ir laiku pristatytas Prekes. </w:t>
      </w:r>
      <w:r w:rsidR="00727F66">
        <w:rPr>
          <w:rFonts w:ascii="Arial" w:eastAsiaTheme="minorHAnsi" w:hAnsi="Arial" w:cs="Arial"/>
        </w:rPr>
        <w:t>Sąskaitos teikiamos</w:t>
      </w:r>
      <w:r w:rsidR="008B66A9">
        <w:rPr>
          <w:rFonts w:ascii="Arial" w:eastAsiaTheme="minorHAnsi" w:hAnsi="Arial" w:cs="Arial"/>
        </w:rPr>
        <w:t xml:space="preserve">, priimamos ir apdorojamos </w:t>
      </w:r>
      <w:r w:rsidR="00727F66">
        <w:rPr>
          <w:rFonts w:ascii="Arial" w:eastAsiaTheme="minorHAnsi" w:hAnsi="Arial" w:cs="Arial"/>
          <w:iCs/>
        </w:rPr>
        <w:t xml:space="preserve">VPĮ 22 str. 3 d. / PĮ 34 str. 3 d </w:t>
      </w:r>
      <w:r w:rsidR="008B66A9">
        <w:rPr>
          <w:rFonts w:ascii="Arial" w:eastAsiaTheme="minorHAnsi" w:hAnsi="Arial" w:cs="Arial"/>
          <w:iCs/>
        </w:rPr>
        <w:t>nustatyta tvarka.</w:t>
      </w:r>
      <w:r w:rsidR="00727F66">
        <w:rPr>
          <w:rFonts w:ascii="Arial" w:eastAsiaTheme="minorHAnsi" w:hAnsi="Arial" w:cs="Arial"/>
          <w:iCs/>
        </w:rPr>
        <w:t xml:space="preserve"> </w:t>
      </w:r>
    </w:p>
    <w:p w14:paraId="11D509AD" w14:textId="77777777"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pateikimo naudojantis elektronine paslauga „E. sąskaita“ 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Sutarties specialioji dalis, kurioje detalizuojamas Sutarties objektas, Prekių apimtis ir kaina bei įkainiai (jei taikomi), Prekių pristatymo terminai ir perdavimo - priėmimo tvarka bei kitos Šalių sutartos sąlygos.</w:t>
      </w:r>
    </w:p>
    <w:p w14:paraId="2D26F499" w14:textId="6B679D2B"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 xml:space="preserve">techniniai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035AC4E4"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 xml:space="preserve">Pirkėjo Tiekėjui teikiamas Prekių užsakymas dėl Prekių tiekimo. </w:t>
      </w:r>
      <w:r w:rsidRPr="008B1449">
        <w:rPr>
          <w:rFonts w:ascii="Arial" w:hAnsi="Arial" w:cs="Arial"/>
        </w:rPr>
        <w:t xml:space="preserve">Visi Šalių pranešimai ir Užsakymai siunčiami Sutarties SD Priede Nr. 1 nurodytais Šalių kontaktais arba sutarta informacinių technologijų </w:t>
      </w:r>
      <w:r w:rsidR="00C27497" w:rsidRPr="008B1449">
        <w:rPr>
          <w:rFonts w:ascii="Arial" w:hAnsi="Arial" w:cs="Arial"/>
        </w:rPr>
        <w:t xml:space="preserve">programa </w:t>
      </w:r>
      <w:r w:rsidRPr="008B1449">
        <w:rPr>
          <w:rFonts w:ascii="Arial" w:hAnsi="Arial" w:cs="Arial"/>
        </w:rPr>
        <w:t xml:space="preserve">ir laikomi </w:t>
      </w:r>
      <w:r w:rsidR="00FE7BD1" w:rsidRPr="008B1449">
        <w:rPr>
          <w:rFonts w:ascii="Arial" w:hAnsi="Arial" w:cs="Arial"/>
        </w:rPr>
        <w:t>Tiekėjo</w:t>
      </w:r>
      <w:r w:rsidRPr="008B1449">
        <w:rPr>
          <w:rFonts w:ascii="Arial" w:hAnsi="Arial" w:cs="Arial"/>
        </w:rPr>
        <w:t xml:space="preserve"> gautais Užsakymo išsiuntimo dieną arba po 5 (penkių) kalendorinių dienų, jei siunčiami Šalies registruotu paštu arba laikomi gautais įteikimo momentu, jei įteikiami tiesiogiai.</w:t>
      </w:r>
    </w:p>
    <w:p w14:paraId="5CDE99A0" w14:textId="61FCCA49"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130C08D8"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p>
    <w:p w14:paraId="7C33FF18" w14:textId="7890319D"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Sutarties įsigaliojimo diena </w:t>
      </w:r>
      <w:r w:rsidRPr="008B1449">
        <w:rPr>
          <w:rFonts w:ascii="Arial" w:hAnsi="Arial" w:cs="Arial"/>
        </w:rPr>
        <w:t>–</w:t>
      </w:r>
      <w:r w:rsidR="0092564D" w:rsidRPr="008B1449">
        <w:rPr>
          <w:rFonts w:ascii="Arial" w:hAnsi="Arial" w:cs="Arial"/>
        </w:rPr>
        <w:t xml:space="preserve"> Sutarties 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437708B0" w14:textId="77777777" w:rsidR="00006F32" w:rsidRPr="008B1449" w:rsidRDefault="00006F32"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kurią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5CB76F6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lastRenderedPageBreak/>
        <w:t>Kvietimas sudaryti Sutartį;</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3DBA1385"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dialogo/derybų protokolai, sudaryti vykdant Pirkimo procedūras ir Tiekėjo patikslintas pasiūlymas, jei tokie dokumentai buvo sudaryti;</w:t>
      </w:r>
    </w:p>
    <w:p w14:paraId="1CAC9FF9" w14:textId="63435EC1"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sudaryti Pirkimo dokumentų paaiškinimai ir patikslinimai, jei tokie buvo pateikti;</w:t>
      </w:r>
    </w:p>
    <w:p w14:paraId="2581C5B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Pirkimo sąlygos;</w:t>
      </w:r>
    </w:p>
    <w:p w14:paraId="7E8B9290" w14:textId="212F3824"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sudarytos kvietimo pateikti paraiškas su kvalifikaciją patvirtinančiais dokumentais sąlygos, jei ši Sutartis sudaryta </w:t>
      </w:r>
      <w:r w:rsidR="00C50CA7" w:rsidRPr="008B1449">
        <w:rPr>
          <w:rFonts w:ascii="Arial" w:hAnsi="Arial" w:cs="Arial"/>
        </w:rPr>
        <w:t>Pirkėjui</w:t>
      </w:r>
      <w:r w:rsidRPr="008B1449">
        <w:rPr>
          <w:rFonts w:ascii="Arial" w:hAnsi="Arial" w:cs="Arial"/>
        </w:rPr>
        <w:t xml:space="preserve"> įvykdžius Pirkimo, kurio vertė yra ne mažesnė negu yra nustatyta tarptautinio pirkimo vertės riba, procedūras;</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paraiška (jei taikoma) su kvalifikaciją patvirtinančiais dokumentais, jei ši Sutartis sudaryta Perkančiajai organizacijai įvykdžius Pirkimo, kurio vertė yra ne mažesnė negu yra nustatyta tarptautinio pirkimo vertės riba, procedūras.</w:t>
      </w:r>
    </w:p>
    <w:p w14:paraId="49A74AC9" w14:textId="2F8D55F1"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dokumentų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 reiškia ir daugiskaitą, žodžiai, žymintys daugiskaitą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743319D" w14:textId="4003A32A" w:rsidR="00463B53" w:rsidRPr="008B1449" w:rsidRDefault="00463B53"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60B6245D" w14:textId="795193F5" w:rsidR="00096898" w:rsidRPr="008B1449" w:rsidRDefault="00096898"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0"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0"/>
    <w:p w14:paraId="4A9243EE" w14:textId="4F47B54A"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r w:rsidR="00463B53" w:rsidRPr="008B1449">
        <w:rPr>
          <w:rFonts w:ascii="Arial" w:hAnsi="Arial" w:cs="Arial"/>
          <w:i/>
        </w:rPr>
        <w:t>mutatis mutandis</w:t>
      </w:r>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Paslaugų/Darbų pobūdį bei Techninės specifikacijos reikalavimus.</w:t>
      </w:r>
    </w:p>
    <w:p w14:paraId="75DA9C06" w14:textId="4040143C" w:rsidR="00F45C9B" w:rsidRPr="008B1449"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0C3E9414"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bendra Sutarties kaina </w:t>
      </w:r>
      <w:r w:rsidRPr="008B1449">
        <w:rPr>
          <w:rFonts w:ascii="Arial" w:hAnsi="Arial" w:cs="Arial"/>
        </w:rPr>
        <w:t xml:space="preserve">nurodyta </w:t>
      </w:r>
      <w:r w:rsidR="00F45C9B" w:rsidRPr="008B1449">
        <w:rPr>
          <w:rFonts w:ascii="Arial" w:hAnsi="Arial" w:cs="Arial"/>
        </w:rPr>
        <w:t>Sutarties SD.</w:t>
      </w:r>
    </w:p>
    <w:p w14:paraId="6955540A" w14:textId="3C0CB44B"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bendra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073F303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 xml:space="preserve">arbui ar </w:t>
      </w:r>
      <w:r w:rsidR="00F473D8">
        <w:rPr>
          <w:rFonts w:ascii="Arial" w:hAnsi="Arial" w:cs="Arial"/>
        </w:rPr>
        <w:t>P</w:t>
      </w:r>
      <w:r w:rsidRPr="008B1449">
        <w:rPr>
          <w:rFonts w:ascii="Arial" w:hAnsi="Arial" w:cs="Arial"/>
        </w:rPr>
        <w:t>rekei Pirkimo dokumentuose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612D6728"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 xml:space="preserve">Paslaugų ir (ar) Darbų garantijas,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56BA8D82"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draudimais, priemonėmis, žmogiškaisiais ištekliais,</w:t>
      </w:r>
      <w:r w:rsidR="00100B2D">
        <w:rPr>
          <w:rFonts w:ascii="Arial" w:hAnsi="Arial" w:cs="Arial"/>
        </w:rPr>
        <w:t xml:space="preserve"> kitais ištekliais</w:t>
      </w:r>
      <w:r w:rsidRPr="008B1449">
        <w:rPr>
          <w:rFonts w:ascii="Arial" w:hAnsi="Arial" w:cs="Arial"/>
        </w:rPr>
        <w:t xml:space="preserve"> 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D43846" w14:textId="77777777" w:rsidR="00F45C9B" w:rsidRPr="008B1449" w:rsidRDefault="00F45C9B"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54F190A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Tiekėjas</w:t>
      </w:r>
      <w:r w:rsidR="00F45C9B" w:rsidRPr="008B1449">
        <w:rPr>
          <w:rFonts w:ascii="Arial" w:hAnsi="Arial" w:cs="Arial"/>
        </w:rPr>
        <w:t xml:space="preserve">, pateikdamas Sąskaitą ir Aktą, nurodo Sutarties datą ir numerį bei aiškiai detalizuoja, kokios konkrečios </w:t>
      </w:r>
      <w:r w:rsidR="00BB2960" w:rsidRPr="008B1449">
        <w:rPr>
          <w:rFonts w:ascii="Arial" w:hAnsi="Arial" w:cs="Arial"/>
        </w:rPr>
        <w:t>Prekės patiektos</w:t>
      </w:r>
      <w:r w:rsidR="00F45C9B" w:rsidRPr="008B1449">
        <w:rPr>
          <w:rFonts w:ascii="Arial" w:hAnsi="Arial" w:cs="Arial"/>
        </w:rPr>
        <w:t xml:space="preserve">. </w:t>
      </w:r>
      <w:r w:rsidRPr="008B1449">
        <w:rPr>
          <w:rFonts w:ascii="Arial" w:hAnsi="Arial" w:cs="Arial"/>
        </w:rPr>
        <w:t xml:space="preserve">Tiekėjas </w:t>
      </w:r>
      <w:r w:rsidR="00F45C9B" w:rsidRPr="008B1449">
        <w:rPr>
          <w:rFonts w:ascii="Arial" w:hAnsi="Arial" w:cs="Arial"/>
          <w:iCs/>
        </w:rPr>
        <w:t xml:space="preserve">pateikiamoje Sąskaitoje papildomai turi nurodyti Sutarties SD nurodyto </w:t>
      </w:r>
      <w:r w:rsidRPr="008B1449">
        <w:rPr>
          <w:rFonts w:ascii="Arial" w:hAnsi="Arial" w:cs="Arial"/>
          <w:iCs/>
        </w:rPr>
        <w:t>Pirkėjo</w:t>
      </w:r>
      <w:r w:rsidR="00F45C9B" w:rsidRPr="008B1449">
        <w:rPr>
          <w:rFonts w:ascii="Arial" w:hAnsi="Arial" w:cs="Arial"/>
          <w:iCs/>
        </w:rPr>
        <w:t xml:space="preserve"> už Sutarties vykdymą atsakingo asmens vardą, pavardę ir kontaktinį telefono numerį.</w:t>
      </w:r>
    </w:p>
    <w:p w14:paraId="20952EF8" w14:textId="164C7102"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p>
    <w:p w14:paraId="1637ADCC" w14:textId="03EAB1D6"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4FF9D97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pažeidimus/trūkumus.</w:t>
      </w:r>
    </w:p>
    <w:p w14:paraId="068AD4EB" w14:textId="7425121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Bendra Sutarties kaina nebus keičiama (išskyrus </w:t>
      </w:r>
      <w:r w:rsidR="00DE730F" w:rsidRPr="008B1449">
        <w:rPr>
          <w:rFonts w:ascii="Arial" w:hAnsi="Arial" w:cs="Arial"/>
        </w:rPr>
        <w:t xml:space="preserve">Įstatymo nurodytus atvejus ar </w:t>
      </w:r>
      <w:r w:rsidR="00B53486" w:rsidRPr="008B1449">
        <w:rPr>
          <w:rFonts w:ascii="Arial" w:hAnsi="Arial" w:cs="Arial"/>
        </w:rPr>
        <w:t xml:space="preserve">jei Sutartyje aiškiai numatyta peržiūros procedūra ar kaina/įkainis(-iai) mažinami Šalių susitarimu). Įsipareigojimų vykdymo kainos padidėjimas nesuteikia </w:t>
      </w:r>
      <w:r w:rsidRPr="008B1449">
        <w:rPr>
          <w:rFonts w:ascii="Arial" w:hAnsi="Arial" w:cs="Arial"/>
        </w:rPr>
        <w:t xml:space="preserve">Tiekėjui </w:t>
      </w:r>
      <w:r w:rsidR="00B53486" w:rsidRPr="008B1449">
        <w:rPr>
          <w:rFonts w:ascii="Arial" w:hAnsi="Arial" w:cs="Arial"/>
        </w:rPr>
        <w:t xml:space="preserve">teisės sustabdyti Sutarties vykdymo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38BB685B" w14:textId="10F6C978" w:rsidR="00F45C9B" w:rsidRPr="008B1449" w:rsidRDefault="00F45C9B"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1"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1"/>
      <w:r w:rsidR="004C0F6A" w:rsidRPr="008B1449">
        <w:rPr>
          <w:rFonts w:ascii="Arial" w:hAnsi="Arial" w:cs="Arial"/>
          <w:color w:val="000000"/>
        </w:rPr>
        <w:t xml:space="preserve"> </w:t>
      </w:r>
    </w:p>
    <w:p w14:paraId="7C658965" w14:textId="77777777" w:rsidR="00BA6965" w:rsidRPr="008B1449"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t>KVALIFIKACI</w:t>
      </w:r>
      <w:r w:rsidR="001236F6" w:rsidRPr="008B1449">
        <w:rPr>
          <w:rFonts w:ascii="Arial" w:hAnsi="Arial" w:cs="Arial"/>
          <w:b/>
        </w:rPr>
        <w:t>JOS</w:t>
      </w:r>
      <w:r w:rsidRPr="008B1449">
        <w:rPr>
          <w:rFonts w:ascii="Arial" w:hAnsi="Arial" w:cs="Arial"/>
          <w:b/>
        </w:rPr>
        <w:t xml:space="preserve"> REIKALAVIMAI</w:t>
      </w:r>
    </w:p>
    <w:p w14:paraId="5E36F1E7" w14:textId="6D7B5C0A" w:rsidR="00E7430C" w:rsidRPr="008B1449" w:rsidRDefault="00E7430C"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Pirkimo dokumentuose keliami kvalifikacijos reikalavimai </w:t>
      </w:r>
      <w:r w:rsidR="006A26EF" w:rsidRPr="008B1449">
        <w:rPr>
          <w:rFonts w:ascii="Arial" w:hAnsi="Arial" w:cs="Arial"/>
        </w:rPr>
        <w:t>Tiekėjui</w:t>
      </w:r>
      <w:r w:rsidR="00DE730F" w:rsidRPr="008B1449">
        <w:rPr>
          <w:rStyle w:val="PagrindiniotekstotraukaDiagrama"/>
          <w:rFonts w:ascii="Arial" w:hAnsi="Arial" w:cs="Arial"/>
        </w:rPr>
        <w:t xml:space="preserve"> ir (ar) jo</w:t>
      </w:r>
      <w:r w:rsidRPr="008B1449">
        <w:rPr>
          <w:rFonts w:ascii="Arial" w:hAnsi="Arial" w:cs="Arial"/>
        </w:rPr>
        <w:t xml:space="preserve"> pasitelktam (-iems) specialistui (-ams), tai </w:t>
      </w:r>
      <w:r w:rsidR="006A26EF" w:rsidRPr="008B1449">
        <w:rPr>
          <w:rFonts w:ascii="Arial" w:hAnsi="Arial" w:cs="Arial"/>
        </w:rPr>
        <w:t xml:space="preserve">Tiekėjas </w:t>
      </w:r>
      <w:r w:rsidRPr="008B1449">
        <w:rPr>
          <w:rFonts w:ascii="Arial" w:hAnsi="Arial" w:cs="Arial"/>
        </w:rPr>
        <w:t xml:space="preserve">privalo užtikrinti, kad lygiavertė </w:t>
      </w:r>
      <w:r w:rsidR="006A26EF" w:rsidRPr="008B1449">
        <w:rPr>
          <w:rFonts w:ascii="Arial" w:hAnsi="Arial" w:cs="Arial"/>
        </w:rPr>
        <w:t xml:space="preserve">Tiekėjo </w:t>
      </w:r>
      <w:r w:rsidRPr="008B1449">
        <w:rPr>
          <w:rFonts w:ascii="Arial" w:hAnsi="Arial" w:cs="Arial"/>
        </w:rPr>
        <w:t xml:space="preserve">ir (ar) jo specialisto (-ų) kvalifikacija būtų užtikrinama visą Sutarties galiojimo laikotarpį. </w:t>
      </w:r>
    </w:p>
    <w:p w14:paraId="4823D8BB" w14:textId="3719B018" w:rsidR="00B53486" w:rsidRPr="008B1449"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dokumentuose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 xml:space="preserve">pateikia visus dokumentus, pagrindžiančius naujo specialisto atitikimą Pirkimo dokumentuose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kalendorinių dienų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 xml:space="preserve">Įvykdžius visas šiame punkte nurodytas sąlygas, pasirašomas susitarimas dėl specialisto keitimo, lygiaverčiu 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6375065B" w14:textId="6C655256" w:rsidR="00E7430C"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lastRenderedPageBreak/>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reikalavimus būtinus </w:t>
      </w:r>
      <w:r w:rsidR="00B53486" w:rsidRPr="008B1449">
        <w:rPr>
          <w:rFonts w:ascii="Arial" w:hAnsi="Arial" w:cs="Arial"/>
          <w:iCs/>
        </w:rPr>
        <w:t>Prekių tiekimui</w:t>
      </w:r>
      <w:r w:rsidR="00E7430C" w:rsidRPr="008B1449">
        <w:rPr>
          <w:rFonts w:ascii="Arial" w:hAnsi="Arial" w:cs="Arial"/>
          <w:iCs/>
        </w:rPr>
        <w:t xml:space="preserve"> Lietuvos Respublikoje leidimus, atestatus, licencijas ir (arba) kitus teisės aktų nustatytus reikalavimus atitinkančius dokumentus arba kitus dokumentus, </w:t>
      </w:r>
      <w:r w:rsidRPr="008B1449">
        <w:rPr>
          <w:rFonts w:ascii="Arial" w:hAnsi="Arial" w:cs="Arial"/>
        </w:rPr>
        <w:t xml:space="preserve">Tiekėjo </w:t>
      </w:r>
      <w:r w:rsidR="00E7430C" w:rsidRPr="008B1449">
        <w:rPr>
          <w:rFonts w:ascii="Arial" w:hAnsi="Arial" w:cs="Arial"/>
          <w:iCs/>
        </w:rPr>
        <w:t>vidaus tvarkas, aprašus ir kitą dokumentaciją, kuri buvo nurodyta Pirkimo dokumentuose kaip privaloma arba kurios patikrinimo poreikis kilo Sutarties vykdymo metu.</w:t>
      </w:r>
      <w:r w:rsidR="00E7430C" w:rsidRPr="008B1449">
        <w:rPr>
          <w:rFonts w:ascii="Arial" w:hAnsi="Arial" w:cs="Arial"/>
        </w:rPr>
        <w:t xml:space="preserve"> </w:t>
      </w:r>
    </w:p>
    <w:p w14:paraId="1B81C32D" w14:textId="2FD495C8" w:rsidR="00E7430C" w:rsidRPr="008B1449" w:rsidRDefault="00DE730F"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w:t>
      </w:r>
      <w:r w:rsidR="00F96C52" w:rsidRPr="008B1449">
        <w:rPr>
          <w:rFonts w:ascii="Arial" w:hAnsi="Arial" w:cs="Arial"/>
        </w:rPr>
        <w:t xml:space="preserve">Tiekėjas </w:t>
      </w:r>
      <w:r w:rsidRPr="008B1449">
        <w:rPr>
          <w:rFonts w:ascii="Arial" w:hAnsi="Arial" w:cs="Arial"/>
        </w:rPr>
        <w:t xml:space="preserve">pažeidžia bent vieną Sutarties BD 7 skyriaus nuostatą ir per 10 (dešimt) kalendorinių dienų nuo </w:t>
      </w:r>
      <w:r w:rsidR="00F96C52" w:rsidRPr="008B1449">
        <w:rPr>
          <w:rFonts w:ascii="Arial" w:hAnsi="Arial" w:cs="Arial"/>
        </w:rPr>
        <w:t>Pirkėjo Tiekėjui</w:t>
      </w:r>
      <w:r w:rsidR="00680BB0" w:rsidRPr="008B1449">
        <w:rPr>
          <w:rFonts w:ascii="Arial" w:hAnsi="Arial" w:cs="Arial"/>
        </w:rPr>
        <w:t xml:space="preserve"> </w:t>
      </w:r>
      <w:r w:rsidRPr="008B1449">
        <w:rPr>
          <w:rFonts w:ascii="Arial" w:hAnsi="Arial" w:cs="Arial"/>
        </w:rPr>
        <w:t xml:space="preserve">raginimo išsiuntimo dienos nepradeda tinkamai vykdyti Sutartį, panaikindamas savo sąskaita visus raginime nurodytus trūkumus, tai </w:t>
      </w:r>
      <w:r w:rsidR="00F96C52" w:rsidRPr="008B1449">
        <w:rPr>
          <w:rFonts w:ascii="Arial" w:hAnsi="Arial" w:cs="Arial"/>
        </w:rPr>
        <w:t>Tiekėjas</w:t>
      </w:r>
      <w:r w:rsidR="00E7430C" w:rsidRPr="008B1449">
        <w:rPr>
          <w:rStyle w:val="PagrindiniotekstotraukaDiagrama"/>
          <w:rFonts w:ascii="Arial" w:hAnsi="Arial" w:cs="Arial"/>
        </w:rPr>
        <w:t xml:space="preserve">, </w:t>
      </w:r>
      <w:r w:rsidR="00F96C52" w:rsidRPr="008B1449">
        <w:rPr>
          <w:rStyle w:val="PagrindiniotekstotraukaDiagrama"/>
          <w:rFonts w:ascii="Arial" w:hAnsi="Arial" w:cs="Arial"/>
        </w:rPr>
        <w:t>Pirkėjui</w:t>
      </w:r>
      <w:r w:rsidR="00E7430C" w:rsidRPr="008B1449">
        <w:rPr>
          <w:rFonts w:ascii="Arial" w:hAnsi="Arial" w:cs="Arial"/>
        </w:rPr>
        <w:t xml:space="preserve"> pareikalavus, moka </w:t>
      </w:r>
      <w:r w:rsidR="0070255D" w:rsidRPr="008B1449">
        <w:rPr>
          <w:rFonts w:ascii="Arial" w:hAnsi="Arial" w:cs="Arial"/>
        </w:rPr>
        <w:t>Sutarties</w:t>
      </w:r>
      <w:r w:rsidR="00164B72" w:rsidRPr="008B1449">
        <w:rPr>
          <w:rFonts w:ascii="Arial" w:hAnsi="Arial" w:cs="Arial"/>
        </w:rPr>
        <w:t xml:space="preserve"> </w:t>
      </w:r>
      <w:r w:rsidR="008D1C0F" w:rsidRPr="008B1449">
        <w:rPr>
          <w:rFonts w:ascii="Arial" w:hAnsi="Arial" w:cs="Arial"/>
        </w:rPr>
        <w:t>BD 1</w:t>
      </w:r>
      <w:r w:rsidR="00F96C52" w:rsidRPr="008B1449">
        <w:rPr>
          <w:rFonts w:ascii="Arial" w:hAnsi="Arial" w:cs="Arial"/>
        </w:rPr>
        <w:t>7</w:t>
      </w:r>
      <w:r w:rsidR="00DF525C" w:rsidRPr="008B1449">
        <w:rPr>
          <w:rFonts w:ascii="Arial" w:hAnsi="Arial" w:cs="Arial"/>
        </w:rPr>
        <w:t>.</w:t>
      </w:r>
      <w:r w:rsidR="00BA6965" w:rsidRPr="008B1449">
        <w:rPr>
          <w:rFonts w:ascii="Arial" w:hAnsi="Arial" w:cs="Arial"/>
        </w:rPr>
        <w:t>6</w:t>
      </w:r>
      <w:r w:rsidR="00E7430C" w:rsidRPr="008B1449">
        <w:rPr>
          <w:rFonts w:ascii="Arial" w:hAnsi="Arial" w:cs="Arial"/>
        </w:rPr>
        <w:t>. punkte nustatyto dydžio baudą</w:t>
      </w:r>
      <w:r w:rsidR="00B85369" w:rsidRPr="008B1449">
        <w:rPr>
          <w:rFonts w:ascii="Arial" w:hAnsi="Arial" w:cs="Arial"/>
        </w:rPr>
        <w:t xml:space="preserve"> už kiekvieną atvejį</w:t>
      </w:r>
      <w:r w:rsidR="0070255D" w:rsidRPr="008B1449">
        <w:rPr>
          <w:rFonts w:ascii="Arial" w:hAnsi="Arial" w:cs="Arial"/>
        </w:rPr>
        <w:t xml:space="preserve"> ir privalo nedelsiant (ne vėliau kaip per 5 </w:t>
      </w:r>
      <w:r w:rsidR="00EA6E9F">
        <w:rPr>
          <w:rFonts w:ascii="Arial" w:hAnsi="Arial" w:cs="Arial"/>
        </w:rPr>
        <w:t xml:space="preserve">(penkias) </w:t>
      </w:r>
      <w:r w:rsidR="0070255D" w:rsidRPr="008B1449">
        <w:rPr>
          <w:rFonts w:ascii="Arial" w:hAnsi="Arial" w:cs="Arial"/>
        </w:rPr>
        <w:t>darbo dienas) pašalinti pažeidimą</w:t>
      </w:r>
      <w:r w:rsidR="00E7430C" w:rsidRPr="008B1449">
        <w:rPr>
          <w:rFonts w:ascii="Arial" w:hAnsi="Arial" w:cs="Arial"/>
        </w:rPr>
        <w:t>.</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7777777"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7D01ED26"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materialiai atsako už visus Paslaugų/Darbų trūkumus, paaiškėjusius Sutarties vykdymo metu, jeigu Tiekėjas neįrodo, kad trūkumai atsirado ne dėl Tiekėjo kaltės ar aplaidaus jo sutartinių įsipareigojimų vykdymo.</w:t>
      </w:r>
    </w:p>
    <w:p w14:paraId="10019B45" w14:textId="5ABF70B2" w:rsidR="00F473D8" w:rsidRPr="00F473D8" w:rsidRDefault="00F473D8" w:rsidP="00A534FC">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2" w:name="part_c946db323e15424aa9d9de223b25b8ea"/>
      <w:bookmarkEnd w:id="2"/>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74F92E01"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56E77ACC" w:rsidR="00DC49EE" w:rsidRPr="008B1449" w:rsidRDefault="00BA6965" w:rsidP="00DC49EE">
      <w:pPr>
        <w:numPr>
          <w:ilvl w:val="1"/>
          <w:numId w:val="1"/>
        </w:numPr>
        <w:ind w:left="0" w:firstLine="0"/>
        <w:jc w:val="both"/>
        <w:rPr>
          <w:rFonts w:ascii="Arial" w:hAnsi="Arial" w:cs="Arial"/>
        </w:rPr>
      </w:pPr>
      <w:bookmarkStart w:id="3"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3"/>
      <w:r w:rsidR="00411FF3">
        <w:rPr>
          <w:rFonts w:ascii="Arial" w:hAnsi="Arial" w:cs="Arial"/>
        </w:rPr>
        <w:t xml:space="preserve">Prekės gali </w:t>
      </w:r>
      <w:r w:rsidRPr="008B1449">
        <w:rPr>
          <w:rFonts w:ascii="Arial" w:hAnsi="Arial" w:cs="Arial"/>
        </w:rPr>
        <w:t xml:space="preserve">būti priimamos </w:t>
      </w:r>
      <w:r w:rsidR="00E66D08" w:rsidRPr="008B1449">
        <w:rPr>
          <w:rFonts w:ascii="Arial" w:hAnsi="Arial" w:cs="Arial"/>
        </w:rPr>
        <w:t>Pirkėjo</w:t>
      </w:r>
      <w:r w:rsidRPr="008B1449">
        <w:rPr>
          <w:rFonts w:ascii="Arial" w:hAnsi="Arial" w:cs="Arial"/>
        </w:rPr>
        <w:t xml:space="preserve"> su neesminiais trūkumais, Akte nurodant trūkumus ir terminą, per kurį trūkumai turi </w:t>
      </w:r>
      <w:r w:rsidRPr="008B1449">
        <w:rPr>
          <w:rFonts w:ascii="Arial" w:hAnsi="Arial" w:cs="Arial"/>
        </w:rPr>
        <w:lastRenderedPageBreak/>
        <w:t>būti pašalinti</w:t>
      </w:r>
      <w:r w:rsidR="00532778" w:rsidRPr="008B1449">
        <w:rPr>
          <w:rFonts w:ascii="Arial" w:hAnsi="Arial" w:cs="Arial"/>
        </w:rPr>
        <w:t>.</w:t>
      </w:r>
      <w:r w:rsidRPr="008B1449">
        <w:rPr>
          <w:rFonts w:ascii="Arial" w:hAnsi="Arial" w:cs="Arial"/>
        </w:rPr>
        <w:t xml:space="preserve"> Visais atvejais visus darbus ir (ar) paslaugas,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 yra visiškai pašalinti. Trūkumų pašalinimas pažymimas Akte ir patvirtinamas Šalių parašais. </w:t>
      </w:r>
    </w:p>
    <w:p w14:paraId="22C9BFC2" w14:textId="01733B4F"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Prekių trūkumų šalinimas nepratęsia Prekių tiekimui skirto ir Sutartyje užfiksuoto termino. </w:t>
      </w:r>
    </w:p>
    <w:p w14:paraId="30CE2762" w14:textId="166D63F9"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tiesioginius nuostolius tiek, kiek jų nepadengia netesybos. Netesybų ir nuostolių sumokėjimas neatleidžia </w:t>
      </w:r>
      <w:r w:rsidRPr="008B1449">
        <w:rPr>
          <w:rFonts w:ascii="Arial" w:hAnsi="Arial" w:cs="Arial"/>
          <w:lang w:eastAsia="lt-LT"/>
        </w:rPr>
        <w:t>Tiekėjo</w:t>
      </w:r>
      <w:r w:rsidRPr="008B1449">
        <w:rPr>
          <w:rFonts w:ascii="Arial" w:hAnsi="Arial" w:cs="Arial"/>
          <w:color w:val="000000"/>
        </w:rPr>
        <w:t xml:space="preserve"> </w:t>
      </w:r>
      <w:r w:rsidR="00BA6965" w:rsidRPr="008B1449">
        <w:rPr>
          <w:rFonts w:ascii="Arial" w:hAnsi="Arial" w:cs="Arial"/>
          <w:color w:val="000000"/>
        </w:rPr>
        <w:t>nuo pareigos savo sąskaita kuo skubiau pašalinti trūkumus arba pakeisti trūkumus turinčias Prekes kokybiškomis, lygiavertėmis Prekėmis</w:t>
      </w:r>
      <w:r w:rsidR="007413F5" w:rsidRPr="008B1449">
        <w:rPr>
          <w:rFonts w:ascii="Arial" w:hAnsi="Arial" w:cs="Arial"/>
          <w:color w:val="000000"/>
        </w:rPr>
        <w:t xml:space="preserve"> ir toliau tinkamai vykdyti Sutartį</w:t>
      </w:r>
      <w:r w:rsidR="00BA6965" w:rsidRPr="008B1449">
        <w:rPr>
          <w:rFonts w:ascii="Arial" w:hAnsi="Arial" w:cs="Arial"/>
          <w:color w:val="000000"/>
        </w:rPr>
        <w:t>.</w:t>
      </w:r>
      <w:r w:rsidRPr="008B1449">
        <w:rPr>
          <w:rFonts w:ascii="Arial" w:hAnsi="Arial" w:cs="Arial"/>
          <w:color w:val="000000"/>
        </w:rPr>
        <w:t xml:space="preserve"> </w:t>
      </w:r>
    </w:p>
    <w:p w14:paraId="334CFE4A" w14:textId="54604D0D"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darbo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kalendorinių dienų apmokėti </w:t>
      </w:r>
      <w:r w:rsidRPr="008B1449">
        <w:rPr>
          <w:rFonts w:ascii="Arial" w:hAnsi="Arial" w:cs="Arial"/>
        </w:rPr>
        <w:t>Pirkėjo</w:t>
      </w:r>
      <w:r w:rsidR="00BA6965" w:rsidRPr="008B1449">
        <w:rPr>
          <w:rFonts w:ascii="Arial" w:hAnsi="Arial" w:cs="Arial"/>
        </w:rPr>
        <w:t xml:space="preserve"> patirtas trūkumų šalinimo išlaidas ir kitas išlaidas pagal </w:t>
      </w:r>
      <w:r w:rsidRPr="008B1449">
        <w:rPr>
          <w:rFonts w:ascii="Arial" w:hAnsi="Arial" w:cs="Arial"/>
        </w:rPr>
        <w:t>Pirkėjo</w:t>
      </w:r>
      <w:r w:rsidR="00BA6965" w:rsidRPr="008B1449">
        <w:rPr>
          <w:rFonts w:ascii="Arial" w:hAnsi="Arial" w:cs="Arial"/>
        </w:rPr>
        <w:t xml:space="preserve"> pateiktą sąskaitą faktūrą ar kitą lygiavertį dokumentą</w:t>
      </w:r>
      <w:r w:rsidR="005A5807" w:rsidRPr="008B1449">
        <w:rPr>
          <w:rFonts w:ascii="Arial" w:hAnsi="Arial" w:cs="Arial"/>
        </w:rPr>
        <w:t xml:space="preserve">, tokiu atveju </w:t>
      </w:r>
      <w:r w:rsidRPr="008B1449">
        <w:rPr>
          <w:rFonts w:ascii="Arial" w:hAnsi="Arial" w:cs="Arial"/>
        </w:rPr>
        <w:t>Pirkėjas</w:t>
      </w:r>
      <w:r w:rsidR="005A5807" w:rsidRPr="008B1449">
        <w:rPr>
          <w:rFonts w:ascii="Arial" w:hAnsi="Arial" w:cs="Arial"/>
        </w:rPr>
        <w:t xml:space="preserve"> įsigyja </w:t>
      </w:r>
      <w:r w:rsidR="008A1DC1" w:rsidRPr="008B1449">
        <w:rPr>
          <w:rFonts w:ascii="Arial" w:hAnsi="Arial" w:cs="Arial"/>
        </w:rPr>
        <w:t>prekes</w:t>
      </w:r>
      <w:r w:rsidR="005A5807" w:rsidRPr="008B1449">
        <w:rPr>
          <w:rFonts w:ascii="Arial" w:hAnsi="Arial" w:cs="Arial"/>
        </w:rPr>
        <w:t xml:space="preserve"> iš trečiųjų šalių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netinkamo Prekių sandėliavimo ar eksploatavimo. </w:t>
      </w:r>
    </w:p>
    <w:p w14:paraId="2BC434B3"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401B27F3"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F43A9E8" w14:textId="1772EAF4"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Tiekėjas, tiekdamas Prekes ir (ar) atlikdamas su Prekių tiekimu susijusius darbus</w:t>
      </w:r>
      <w:r w:rsidR="00F04966">
        <w:rPr>
          <w:rFonts w:ascii="Arial" w:hAnsi="Arial" w:cs="Arial"/>
        </w:rPr>
        <w:t>/paslaugas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Kilus ginčui, </w:t>
      </w:r>
      <w:r w:rsidRPr="008B1449">
        <w:rPr>
          <w:rFonts w:ascii="Arial" w:hAnsi="Arial" w:cs="Arial"/>
          <w:color w:val="000000"/>
          <w:lang w:eastAsia="lt-LT"/>
        </w:rPr>
        <w:t xml:space="preserve">Šalys gali skirti ekspertizę. Nepriklausomo eksperto samdymo išlaidas apmoka Tiekėjas. </w:t>
      </w:r>
    </w:p>
    <w:p w14:paraId="0EAFBC36" w14:textId="3199B9BC" w:rsidR="008F1AE5" w:rsidRPr="008B1449" w:rsidRDefault="008F1AE5"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40324C67"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p>
    <w:p w14:paraId="608A971F" w14:textId="141CF00D" w:rsidR="00AE74FA" w:rsidRPr="008B1449" w:rsidRDefault="00E66D08" w:rsidP="008B1449">
      <w:pPr>
        <w:numPr>
          <w:ilvl w:val="1"/>
          <w:numId w:val="1"/>
        </w:numPr>
        <w:tabs>
          <w:tab w:val="left" w:pos="709"/>
        </w:tabs>
        <w:ind w:left="0" w:firstLine="0"/>
        <w:jc w:val="both"/>
        <w:rPr>
          <w:rFonts w:ascii="Arial" w:hAnsi="Arial" w:cs="Arial"/>
        </w:rPr>
      </w:pPr>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r w:rsidR="00AA21AC" w:rsidRPr="008B1449">
        <w:rPr>
          <w:rFonts w:ascii="Arial" w:hAnsi="Arial" w:cs="Arial"/>
        </w:rPr>
        <w:t>J</w:t>
      </w:r>
      <w:r w:rsidR="00431EF2" w:rsidRPr="008B1449">
        <w:rPr>
          <w:rFonts w:ascii="Arial" w:hAnsi="Arial" w:cs="Arial"/>
        </w:rPr>
        <w:t>ei Akte yra įrašas apie Prekių trūkumus, tai toks pasirašytas Aktas patvirtina tik faktinį Prekių perdavimą, bet nėra laikomas teisėtu pagrindu apmokėjimui gauti, kol nebus pašalinti visi Akte nurodyti trūkumai ir Šalys to nepatvirtins Akte parašais.</w:t>
      </w:r>
      <w:r w:rsidR="00B114FF" w:rsidRPr="008B1449">
        <w:rPr>
          <w:rFonts w:ascii="Arial" w:hAnsi="Arial" w:cs="Arial"/>
        </w:rPr>
        <w:t xml:space="preserve"> </w:t>
      </w: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p>
    <w:p w14:paraId="41D3207C" w14:textId="4BF1E06B"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color w:val="000000"/>
        </w:rPr>
        <w:t>Aktas</w:t>
      </w:r>
      <w:r w:rsidRPr="008B1449">
        <w:rPr>
          <w:rFonts w:ascii="Arial" w:hAnsi="Arial" w:cs="Arial"/>
        </w:rPr>
        <w:t xml:space="preserve"> </w:t>
      </w:r>
      <w:r w:rsidRPr="008B1449">
        <w:rPr>
          <w:rFonts w:ascii="Arial" w:hAnsi="Arial" w:cs="Arial"/>
          <w:color w:val="000000"/>
        </w:rPr>
        <w:t xml:space="preserve">turi būti surašytas dviem vienodą teisinę galią turinčiais egzemplioriais, kuriuos pasirašo abiejų Šalių įgalioti asmenys, </w:t>
      </w:r>
      <w:r w:rsidRPr="008B1449">
        <w:rPr>
          <w:rFonts w:ascii="Arial" w:hAnsi="Arial" w:cs="Arial"/>
        </w:rPr>
        <w:t>jei Sutarties SD nenumatyta kitaip.</w:t>
      </w:r>
    </w:p>
    <w:p w14:paraId="39664BC6" w14:textId="73E181DF"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darbo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pakartotinai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w:t>
      </w:r>
      <w:r w:rsidR="00431EF2" w:rsidRPr="008B1449">
        <w:rPr>
          <w:rFonts w:ascii="Arial" w:hAnsi="Arial" w:cs="Arial"/>
        </w:rPr>
        <w:lastRenderedPageBreak/>
        <w:t xml:space="preserve">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0F676779"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 xml:space="preserve">Pirkėjui </w:t>
      </w:r>
      <w:r w:rsidR="002C3517" w:rsidRPr="008B1449">
        <w:rPr>
          <w:rFonts w:ascii="Arial" w:hAnsi="Arial" w:cs="Arial"/>
        </w:rPr>
        <w:t xml:space="preserve"> nepateikiamos su </w:t>
      </w:r>
      <w:r w:rsidR="004802A8" w:rsidRPr="008B1449">
        <w:rPr>
          <w:rFonts w:ascii="Arial" w:hAnsi="Arial" w:cs="Arial"/>
        </w:rPr>
        <w:t xml:space="preserve">Prekių naudojimusi 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2B93D57"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Pr="008B1449">
        <w:rPr>
          <w:rFonts w:ascii="Arial" w:hAnsi="Arial" w:cs="Arial"/>
        </w:rPr>
        <w:t>darbus</w:t>
      </w:r>
      <w:r w:rsidR="00F04966">
        <w:rPr>
          <w:rFonts w:ascii="Arial" w:hAnsi="Arial" w:cs="Arial"/>
        </w:rPr>
        <w:t>/paslaugas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B56726" w:rsidRPr="008B1449">
        <w:rPr>
          <w:rFonts w:ascii="Arial" w:hAnsi="Arial" w:cs="Arial"/>
        </w:rPr>
        <w:t>.</w:t>
      </w:r>
    </w:p>
    <w:p w14:paraId="52C0DE85" w14:textId="0BC9AFA7" w:rsidR="002C3517" w:rsidRPr="008B1449" w:rsidRDefault="003B6865" w:rsidP="008B1449">
      <w:pPr>
        <w:numPr>
          <w:ilvl w:val="1"/>
          <w:numId w:val="1"/>
        </w:numPr>
        <w:tabs>
          <w:tab w:val="left" w:pos="709"/>
        </w:tabs>
        <w:ind w:left="0" w:firstLine="0"/>
        <w:jc w:val="both"/>
        <w:rPr>
          <w:rFonts w:ascii="Arial" w:hAnsi="Arial" w:cs="Arial"/>
        </w:rPr>
      </w:pPr>
      <w:r w:rsidRPr="008B1449">
        <w:rPr>
          <w:rFonts w:ascii="Arial" w:hAnsi="Arial" w:cs="Arial"/>
        </w:rPr>
        <w:t>Prekių</w:t>
      </w:r>
      <w:r w:rsidR="002C3517" w:rsidRPr="008B1449">
        <w:rPr>
          <w:rFonts w:ascii="Arial" w:hAnsi="Arial" w:cs="Arial"/>
        </w:rPr>
        <w:t xml:space="preserve"> atsitiktinio žuvimo ar sugedimo rizika iki Akto pasirašymo momento tenka </w:t>
      </w:r>
      <w:r w:rsidR="00054C98" w:rsidRPr="008B1449">
        <w:rPr>
          <w:rFonts w:ascii="Arial" w:hAnsi="Arial" w:cs="Arial"/>
        </w:rPr>
        <w:t>Tiekėjui</w:t>
      </w:r>
      <w:r w:rsidR="002C3517" w:rsidRPr="008B1449">
        <w:rPr>
          <w:rFonts w:ascii="Arial" w:hAnsi="Arial" w:cs="Arial"/>
        </w:rPr>
        <w:t>.</w:t>
      </w:r>
    </w:p>
    <w:p w14:paraId="5EE614BC"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Nesibaigus Sutartyje nustatytam Prekių pristatymo terminui, Šalių rašytiniu sutarimu, Prekių pristatymo terminai gali būti pratęsti, jeigu Tiekėjas, likus ne mažiau kaip 10 (dešimt) kalendorinių dienų iki termino pabaigos (jei Prekių pristatymo terminas trumpesnis nei 10 (dešimt) kalendorinių dienų, tokiu atveju Tiekėjas kreipiasi ne vėliau kaip likus 1 (vienai) darbo dienai iki termino pabaigos), pateikia Pirkėjui argumentuotą prašymą pratęsti Prekių pristatymo terminą ir jame nurodytos aplinkybės yra susijusios bent su viena iš šių aplinkybių:</w:t>
      </w:r>
    </w:p>
    <w:p w14:paraId="3BB652D4" w14:textId="77777777" w:rsidR="006A7FC9" w:rsidRPr="00666745" w:rsidRDefault="006A7FC9" w:rsidP="006A7FC9">
      <w:pPr>
        <w:numPr>
          <w:ilvl w:val="2"/>
          <w:numId w:val="1"/>
        </w:numPr>
        <w:tabs>
          <w:tab w:val="left" w:pos="709"/>
        </w:tabs>
        <w:ind w:left="0" w:firstLine="0"/>
        <w:jc w:val="both"/>
        <w:rPr>
          <w:rFonts w:ascii="Arial" w:hAnsi="Arial" w:cs="Arial"/>
        </w:rPr>
      </w:pPr>
      <w:r w:rsidRPr="00666745">
        <w:rPr>
          <w:rFonts w:ascii="Arial" w:hAnsi="Arial" w:cs="Arial"/>
        </w:rPr>
        <w:t>Pirkėjo pateikiami papildomi nurodymai Tiekėjui turi įtakos Tiekėjo Prekių pristatymo terminams;</w:t>
      </w:r>
    </w:p>
    <w:p w14:paraId="5C946362" w14:textId="77777777" w:rsidR="006A7FC9" w:rsidRPr="00666745" w:rsidRDefault="006A7FC9" w:rsidP="006A7FC9">
      <w:pPr>
        <w:numPr>
          <w:ilvl w:val="2"/>
          <w:numId w:val="1"/>
        </w:numPr>
        <w:tabs>
          <w:tab w:val="left" w:pos="709"/>
        </w:tabs>
        <w:ind w:left="0" w:firstLine="0"/>
        <w:jc w:val="both"/>
        <w:rPr>
          <w:rFonts w:ascii="Arial" w:hAnsi="Arial" w:cs="Arial"/>
        </w:rPr>
      </w:pPr>
      <w:r w:rsidRPr="00666745">
        <w:rPr>
          <w:rFonts w:ascii="Arial" w:hAnsi="Arial" w:cs="Arial"/>
        </w:rPr>
        <w:t>valstybės ar savivaldos institucijų veiksmai arba bet kokios kitos kliūtys, priskirtinos Pirkėjui ir (arba) Pirkėjo samdomiems tretiesiems asmenims, trukdo Tiekėjui laiku įvykdyti įsipareigojimus;</w:t>
      </w:r>
    </w:p>
    <w:p w14:paraId="43B594AC" w14:textId="77777777" w:rsidR="006A7FC9" w:rsidRPr="00666745" w:rsidRDefault="006A7FC9" w:rsidP="006A7FC9">
      <w:pPr>
        <w:numPr>
          <w:ilvl w:val="2"/>
          <w:numId w:val="1"/>
        </w:numPr>
        <w:tabs>
          <w:tab w:val="left" w:pos="709"/>
        </w:tabs>
        <w:ind w:left="0" w:firstLine="0"/>
        <w:jc w:val="both"/>
        <w:rPr>
          <w:rFonts w:ascii="Arial" w:hAnsi="Arial" w:cs="Arial"/>
        </w:rPr>
      </w:pPr>
      <w:r w:rsidRPr="00666745">
        <w:rPr>
          <w:rFonts w:ascii="Arial" w:hAnsi="Arial" w:cs="Arial"/>
        </w:rPr>
        <w:t>vykdant Sutartį, paaiškėja šios Sutarties pasirašymo metu nenumatytos aplinkybės (nenumatytas Pirkėjo pateikto Užsakymo keitimas, trečiųjų asmenų, priskirtinų Pirkėjui, veiksmai ar neveikimas, ikiteismine ar teismine tvarka vykstantys ginčai, su Sutarties vykdymu susijusių teisės aktų nuostatų pasikeitimas, Pirkėjui paaiškėja naujos aplinkybės, kurioms esant būtina peržiūrėti Užsakymo kiekį ar pristatymo sąlygas ir pan.).</w:t>
      </w:r>
    </w:p>
    <w:p w14:paraId="28155DCE"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Tiekėjo kontrahento sutartinių įsipareigojimų nevykdymas nėra laikomas svarbia aplinkybe, kurios pagrindu būtų galima pratęsti/pakeisti Prekių pristatymo terminą.</w:t>
      </w:r>
    </w:p>
    <w:p w14:paraId="56BC8113"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 xml:space="preserve">Šalys įsipareigoja nedelsiant raštu informuoti viena kitą apie Sutarties </w:t>
      </w:r>
      <w:r>
        <w:rPr>
          <w:rFonts w:ascii="Arial" w:hAnsi="Arial" w:cs="Arial"/>
        </w:rPr>
        <w:t>9.8.</w:t>
      </w:r>
      <w:r w:rsidRPr="00666745">
        <w:rPr>
          <w:rFonts w:ascii="Arial" w:hAnsi="Arial" w:cs="Arial"/>
        </w:rPr>
        <w:t xml:space="preserve"> punkte nurodytų aplinkybių atsiradimą.</w:t>
      </w:r>
    </w:p>
    <w:p w14:paraId="18B09C8F"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 xml:space="preserve">Sutartyje nustatytas Prekių pristatymo terminas, vadovaujantis Sutarties </w:t>
      </w:r>
      <w:r>
        <w:rPr>
          <w:rFonts w:ascii="Arial" w:hAnsi="Arial" w:cs="Arial"/>
        </w:rPr>
        <w:t>9.8.</w:t>
      </w:r>
      <w:r w:rsidRPr="00666745">
        <w:rPr>
          <w:rFonts w:ascii="Arial" w:hAnsi="Arial" w:cs="Arial"/>
        </w:rPr>
        <w:t xml:space="preserve"> punktu, gali būti pratęsiamas tik tam laikotarpiui, kurį Tiekėjas gali įrodyti pateikęs objektyvius įrodymus (nuotraukos, prašymai, valstybės institucijų patvirtinimai ar kt.).</w:t>
      </w:r>
    </w:p>
    <w:p w14:paraId="4A72C795"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 xml:space="preserve">Sutartyje nustatytas Prekių pristatymo terminas pratęsiamas ne ilgesniam kaip 30 (trisdešimties) kalendorinių dienų terminui. Jeigu nesibaigus termino pratęsimo laikotarpiui paaiškėja, kad aplinkybės neišnyko ar atsirado kitų aplinkybių, nurodytų Sutarties </w:t>
      </w:r>
      <w:r>
        <w:rPr>
          <w:rFonts w:ascii="Arial" w:hAnsi="Arial" w:cs="Arial"/>
        </w:rPr>
        <w:t>9.8.</w:t>
      </w:r>
      <w:r w:rsidRPr="00666745">
        <w:rPr>
          <w:rFonts w:ascii="Arial" w:hAnsi="Arial" w:cs="Arial"/>
        </w:rPr>
        <w:t xml:space="preserve"> punkte, rašytiniu Šalių susitarimu, tik Tiekėjui pateikus prašymą su pagrindimu ir įrodymais, Prekių pristatymo terminas gali būti pratęsiamas dar 30 (trisdešimties) kalendorinių dienų terminui. Pratęsimų skaičius neribojamas, tačiau bendras Prekių tiekimo terminas negali būti ilgesnis kaip 3 (treji) metai.</w:t>
      </w:r>
    </w:p>
    <w:p w14:paraId="305F6A5C"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 xml:space="preserve">Pirkėjas, gavęs argumentuotą Tiekėjo prašymą, kuriame aiškiai nurodomos ir objektyviai pagrindžiamos Prekių pristatymo terminų pažeidimo (vėlavimo) priežastys, susijusios su bent viena iš Sutarties </w:t>
      </w:r>
      <w:r>
        <w:rPr>
          <w:rFonts w:ascii="Arial" w:hAnsi="Arial" w:cs="Arial"/>
        </w:rPr>
        <w:t>9.8.</w:t>
      </w:r>
      <w:r w:rsidRPr="00666745">
        <w:rPr>
          <w:rFonts w:ascii="Arial" w:hAnsi="Arial" w:cs="Arial"/>
        </w:rPr>
        <w:t xml:space="preserve"> punkte išvardintų aplinkybių, pagrįstų faktiniais įrodymais, turi teisę nereikalauti Tiekėjo mokėti netesybų šių aplinkybių egzistavimo laikotarpiu, tačiau tik tuo atveju, jei Prekių pristatymo terminas nebuvo pratęstas laiku ne dėl Tiekėjo aplaidumo ar neveikimo.</w:t>
      </w:r>
    </w:p>
    <w:p w14:paraId="57800CFC" w14:textId="77777777" w:rsidR="006A7FC9" w:rsidRPr="00666745"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 xml:space="preserve">Pirkėjas taip pat turi teisę inicijuoti Prekių tiekimo termino (-ų) pratęsimą, jei yra bent viena iš Sutarties </w:t>
      </w:r>
      <w:r>
        <w:rPr>
          <w:rFonts w:ascii="Arial" w:hAnsi="Arial" w:cs="Arial"/>
        </w:rPr>
        <w:t>9.8.</w:t>
      </w:r>
      <w:r w:rsidRPr="00666745">
        <w:rPr>
          <w:rFonts w:ascii="Arial" w:hAnsi="Arial" w:cs="Arial"/>
        </w:rPr>
        <w:t xml:space="preserve"> punkte nurodytų aplinkybių, pateikiant rašytinį nurodymą Tiekėjui pratęsti Prekių pristatymo terminą ne ilgesniam kaip 30 (trisdešimt) kalendorinių dienų terminui. Šalims susitarus dėl pratęsimo, pasirašomas rašytinis susitarimas. Pratęsimų skaičius neribojamas (tik esant bent vienai iš Sutarties </w:t>
      </w:r>
      <w:r>
        <w:rPr>
          <w:rFonts w:ascii="Arial" w:hAnsi="Arial" w:cs="Arial"/>
        </w:rPr>
        <w:t>9.8.</w:t>
      </w:r>
      <w:r w:rsidRPr="00666745">
        <w:rPr>
          <w:rFonts w:ascii="Arial" w:hAnsi="Arial" w:cs="Arial"/>
        </w:rPr>
        <w:t xml:space="preserve"> punkte nurodytų aplinkybių, kurias galima pagrįsti objektyviai), tačiau bendras Sutarties galiojimo laikotarpis negali būti ilgesnis nei numatyta Sutartyje.</w:t>
      </w:r>
    </w:p>
    <w:p w14:paraId="2FEE16B2" w14:textId="4D401BD8" w:rsidR="006A7FC9" w:rsidRDefault="006A7FC9" w:rsidP="006A7FC9">
      <w:pPr>
        <w:numPr>
          <w:ilvl w:val="1"/>
          <w:numId w:val="1"/>
        </w:numPr>
        <w:tabs>
          <w:tab w:val="left" w:pos="709"/>
        </w:tabs>
        <w:ind w:left="0" w:firstLine="0"/>
        <w:jc w:val="both"/>
        <w:rPr>
          <w:rFonts w:ascii="Arial" w:hAnsi="Arial" w:cs="Arial"/>
        </w:rPr>
      </w:pPr>
      <w:r w:rsidRPr="00666745">
        <w:rPr>
          <w:rFonts w:ascii="Arial" w:hAnsi="Arial" w:cs="Arial"/>
        </w:rPr>
        <w:t>Terminų pratęsimų laikas visais atvejais įskaitomas į Sutarties galiojimo laiką</w:t>
      </w:r>
      <w:r>
        <w:rPr>
          <w:rFonts w:ascii="Arial" w:hAnsi="Arial" w:cs="Arial"/>
        </w:rPr>
        <w:t>.</w:t>
      </w:r>
    </w:p>
    <w:p w14:paraId="6A34BF23" w14:textId="762621DD" w:rsidR="00AE74FA" w:rsidRPr="008B1449" w:rsidRDefault="00054C98" w:rsidP="008B1449">
      <w:pPr>
        <w:numPr>
          <w:ilvl w:val="1"/>
          <w:numId w:val="1"/>
        </w:numPr>
        <w:tabs>
          <w:tab w:val="left" w:pos="709"/>
        </w:tabs>
        <w:ind w:left="0" w:firstLine="0"/>
        <w:jc w:val="both"/>
        <w:rPr>
          <w:rFonts w:ascii="Arial" w:hAnsi="Arial" w:cs="Arial"/>
        </w:rPr>
      </w:pPr>
      <w:r w:rsidRPr="008B1449">
        <w:rPr>
          <w:rFonts w:ascii="Arial" w:hAnsi="Arial" w:cs="Arial"/>
        </w:rPr>
        <w:t>Tiekėjui</w:t>
      </w:r>
      <w:r w:rsidR="00AE74FA" w:rsidRPr="008B1449">
        <w:rPr>
          <w:rFonts w:ascii="Arial" w:hAnsi="Arial" w:cs="Arial"/>
        </w:rPr>
        <w:t xml:space="preserve"> vėluojant </w:t>
      </w:r>
      <w:r w:rsidR="003B6865" w:rsidRPr="008B1449">
        <w:rPr>
          <w:rFonts w:ascii="Arial" w:hAnsi="Arial" w:cs="Arial"/>
        </w:rPr>
        <w:t>perduoti Prekes</w:t>
      </w:r>
      <w:r w:rsidR="00AE74FA" w:rsidRPr="008B1449">
        <w:rPr>
          <w:rFonts w:ascii="Arial" w:hAnsi="Arial" w:cs="Arial"/>
        </w:rPr>
        <w:t xml:space="preserve"> Sutartyje nustatytais terminais, </w:t>
      </w:r>
      <w:r w:rsidRPr="008B1449">
        <w:rPr>
          <w:rFonts w:ascii="Arial" w:hAnsi="Arial" w:cs="Arial"/>
        </w:rPr>
        <w:t>Tiekėjas</w:t>
      </w:r>
      <w:r w:rsidR="00AE74FA" w:rsidRPr="008B1449">
        <w:rPr>
          <w:rFonts w:ascii="Arial" w:hAnsi="Arial" w:cs="Arial"/>
        </w:rPr>
        <w:t xml:space="preserve">, </w:t>
      </w:r>
      <w:r w:rsidRPr="008B1449">
        <w:rPr>
          <w:rFonts w:ascii="Arial" w:hAnsi="Arial" w:cs="Arial"/>
        </w:rPr>
        <w:t>Pirkėjui</w:t>
      </w:r>
      <w:r w:rsidR="00AE74FA" w:rsidRPr="008B1449">
        <w:rPr>
          <w:rFonts w:ascii="Arial" w:hAnsi="Arial" w:cs="Arial"/>
        </w:rPr>
        <w:t xml:space="preserve"> pareikalavus, moka </w:t>
      </w:r>
      <w:r w:rsidRPr="008B1449">
        <w:rPr>
          <w:rFonts w:ascii="Arial" w:hAnsi="Arial" w:cs="Arial"/>
        </w:rPr>
        <w:t>Pirkėjui</w:t>
      </w:r>
      <w:r w:rsidR="00AE74FA" w:rsidRPr="008B1449">
        <w:rPr>
          <w:rFonts w:ascii="Arial" w:hAnsi="Arial" w:cs="Arial"/>
        </w:rPr>
        <w:t xml:space="preserve"> Sutartie</w:t>
      </w:r>
      <w:r w:rsidR="004802A8" w:rsidRPr="008B1449">
        <w:rPr>
          <w:rFonts w:ascii="Arial" w:hAnsi="Arial" w:cs="Arial"/>
        </w:rPr>
        <w:t>s SD nustatyto dydžio netesybas</w:t>
      </w:r>
      <w:r w:rsidR="00AE74FA" w:rsidRPr="008B1449">
        <w:rPr>
          <w:rFonts w:ascii="Arial" w:hAnsi="Arial" w:cs="Arial"/>
        </w:rPr>
        <w:t xml:space="preserve"> bei atlygina </w:t>
      </w:r>
      <w:r w:rsidRPr="008B1449">
        <w:rPr>
          <w:rFonts w:ascii="Arial" w:hAnsi="Arial" w:cs="Arial"/>
        </w:rPr>
        <w:t>Pirkėjo</w:t>
      </w:r>
      <w:r w:rsidR="00AE74FA" w:rsidRPr="008B1449">
        <w:rPr>
          <w:rFonts w:ascii="Arial" w:hAnsi="Arial" w:cs="Arial"/>
        </w:rPr>
        <w:t xml:space="preserve"> dėl to patirtus tiesioginius nuostolius tie</w:t>
      </w:r>
      <w:r w:rsidR="004802A8" w:rsidRPr="008B1449">
        <w:rPr>
          <w:rFonts w:ascii="Arial" w:hAnsi="Arial" w:cs="Arial"/>
        </w:rPr>
        <w:t xml:space="preserve">k, kiek jų nepadengia netesybos. Netesybų sumokėjimas neatleidžia </w:t>
      </w:r>
      <w:r w:rsidRPr="008B1449">
        <w:rPr>
          <w:rFonts w:ascii="Arial" w:hAnsi="Arial" w:cs="Arial"/>
          <w:lang w:eastAsia="lt-LT"/>
        </w:rPr>
        <w:t>Tiekėjo</w:t>
      </w:r>
      <w:r w:rsidRPr="008B1449" w:rsidDel="00054C98">
        <w:rPr>
          <w:rFonts w:ascii="Arial" w:hAnsi="Arial" w:cs="Arial"/>
        </w:rPr>
        <w:t xml:space="preserve"> </w:t>
      </w:r>
      <w:r w:rsidR="004802A8" w:rsidRPr="008B1449">
        <w:rPr>
          <w:rFonts w:ascii="Arial" w:hAnsi="Arial" w:cs="Arial"/>
        </w:rPr>
        <w:t>nuo pareigos</w:t>
      </w:r>
      <w:r w:rsidR="00AA21AC" w:rsidRPr="008B1449">
        <w:rPr>
          <w:rFonts w:ascii="Arial" w:hAnsi="Arial" w:cs="Arial"/>
        </w:rPr>
        <w:t xml:space="preserve"> pašalinti trūkumus ir</w:t>
      </w:r>
      <w:r w:rsidR="004802A8" w:rsidRPr="008B1449">
        <w:rPr>
          <w:rFonts w:ascii="Arial" w:hAnsi="Arial" w:cs="Arial"/>
        </w:rPr>
        <w:t xml:space="preserve"> tinkamai vykdyti Sutartį. </w:t>
      </w:r>
      <w:r w:rsidRPr="008B1449">
        <w:rPr>
          <w:rFonts w:ascii="Arial" w:hAnsi="Arial" w:cs="Arial"/>
        </w:rPr>
        <w:t>Pirkėjui</w:t>
      </w:r>
      <w:r w:rsidR="00AE74FA" w:rsidRPr="008B1449">
        <w:rPr>
          <w:rFonts w:ascii="Arial" w:hAnsi="Arial" w:cs="Arial"/>
        </w:rPr>
        <w:t xml:space="preserve"> pareiškus reikalavimą atlyginti patirtus nuostolius, </w:t>
      </w:r>
      <w:r w:rsidR="004802A8" w:rsidRPr="008B1449">
        <w:rPr>
          <w:rFonts w:ascii="Arial" w:hAnsi="Arial" w:cs="Arial"/>
        </w:rPr>
        <w:t>netesybos įskaitomos</w:t>
      </w:r>
      <w:r w:rsidR="00AE74FA" w:rsidRPr="008B1449">
        <w:rPr>
          <w:rFonts w:ascii="Arial" w:hAnsi="Arial" w:cs="Arial"/>
        </w:rPr>
        <w:t xml:space="preserve"> į nuostolių atlyginimą.</w:t>
      </w:r>
    </w:p>
    <w:p w14:paraId="04959D6D" w14:textId="2F2DE9DD" w:rsidR="00AE74FA" w:rsidRPr="008B1449" w:rsidRDefault="00D80DA9"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E74FA" w:rsidRPr="008B1449">
        <w:rPr>
          <w:rFonts w:ascii="Arial" w:hAnsi="Arial" w:cs="Arial"/>
        </w:rPr>
        <w:t>, gavęs motyvuotą</w:t>
      </w:r>
      <w:r w:rsidR="00A83B58" w:rsidRPr="008B1449">
        <w:rPr>
          <w:rFonts w:ascii="Arial" w:hAnsi="Arial" w:cs="Arial"/>
        </w:rPr>
        <w:t>, įrodymais (pvz. nuotraukos su datomis, dokumentai, raštai ir pan.) pagrįstą</w:t>
      </w:r>
      <w:r w:rsidR="00AE74FA" w:rsidRPr="008B1449">
        <w:rPr>
          <w:rFonts w:ascii="Arial" w:hAnsi="Arial" w:cs="Arial"/>
        </w:rPr>
        <w:t xml:space="preserve"> </w:t>
      </w:r>
      <w:r w:rsidRPr="008B1449">
        <w:rPr>
          <w:rFonts w:ascii="Arial" w:hAnsi="Arial" w:cs="Arial"/>
          <w:lang w:eastAsia="lt-LT"/>
        </w:rPr>
        <w:t>Tiekėjo</w:t>
      </w:r>
      <w:r w:rsidRPr="008B1449" w:rsidDel="00D80DA9">
        <w:rPr>
          <w:rFonts w:ascii="Arial" w:hAnsi="Arial" w:cs="Arial"/>
        </w:rPr>
        <w:t xml:space="preserve"> </w:t>
      </w:r>
      <w:r w:rsidR="00AE74FA" w:rsidRPr="008B1449">
        <w:rPr>
          <w:rFonts w:ascii="Arial" w:hAnsi="Arial" w:cs="Arial"/>
        </w:rPr>
        <w:t>prašymą</w:t>
      </w:r>
      <w:r w:rsidR="00A273C7" w:rsidRPr="008B1449">
        <w:rPr>
          <w:rFonts w:ascii="Arial" w:hAnsi="Arial" w:cs="Arial"/>
        </w:rPr>
        <w:t xml:space="preserve"> nereikalauti mokėti netesybų (atleisti </w:t>
      </w:r>
      <w:r w:rsidRPr="008B1449">
        <w:rPr>
          <w:rFonts w:ascii="Arial" w:hAnsi="Arial" w:cs="Arial"/>
          <w:lang w:eastAsia="lt-LT"/>
        </w:rPr>
        <w:t>Tiekėją</w:t>
      </w:r>
      <w:r w:rsidRPr="008B1449" w:rsidDel="00D80DA9">
        <w:rPr>
          <w:rFonts w:ascii="Arial" w:hAnsi="Arial" w:cs="Arial"/>
        </w:rPr>
        <w:t xml:space="preserve"> </w:t>
      </w:r>
      <w:r w:rsidR="00A273C7" w:rsidRPr="008B1449">
        <w:rPr>
          <w:rFonts w:ascii="Arial" w:hAnsi="Arial" w:cs="Arial"/>
        </w:rPr>
        <w:t>nuo pareigos mokėti netesybas)</w:t>
      </w:r>
      <w:r w:rsidR="00AE74FA" w:rsidRPr="008B1449">
        <w:rPr>
          <w:rFonts w:ascii="Arial" w:hAnsi="Arial" w:cs="Arial"/>
        </w:rPr>
        <w:t xml:space="preserve">, kuriame </w:t>
      </w:r>
      <w:r w:rsidR="00A273C7" w:rsidRPr="008B1449">
        <w:rPr>
          <w:rFonts w:ascii="Arial" w:hAnsi="Arial" w:cs="Arial"/>
        </w:rPr>
        <w:t xml:space="preserve">nurodytas </w:t>
      </w:r>
      <w:r w:rsidR="00BB0A0F" w:rsidRPr="008B1449">
        <w:rPr>
          <w:rFonts w:ascii="Arial" w:hAnsi="Arial" w:cs="Arial"/>
        </w:rPr>
        <w:t xml:space="preserve">atleidimo </w:t>
      </w:r>
      <w:r w:rsidR="00A273C7" w:rsidRPr="008B1449">
        <w:rPr>
          <w:rFonts w:ascii="Arial" w:hAnsi="Arial" w:cs="Arial"/>
        </w:rPr>
        <w:t xml:space="preserve">nuo netesybų mokėjimo </w:t>
      </w:r>
      <w:r w:rsidR="00BB0A0F" w:rsidRPr="008B1449">
        <w:rPr>
          <w:rFonts w:ascii="Arial" w:hAnsi="Arial" w:cs="Arial"/>
        </w:rPr>
        <w:t>laikotarpis ir tokį laikotarpį pagrindžiantys</w:t>
      </w:r>
      <w:r w:rsidR="00AE74FA" w:rsidRPr="008B1449">
        <w:rPr>
          <w:rFonts w:ascii="Arial" w:hAnsi="Arial" w:cs="Arial"/>
        </w:rPr>
        <w:t xml:space="preserve"> </w:t>
      </w:r>
      <w:r w:rsidR="00BB0A0F" w:rsidRPr="008B1449">
        <w:rPr>
          <w:rFonts w:ascii="Arial" w:hAnsi="Arial" w:cs="Arial"/>
        </w:rPr>
        <w:t>faktai</w:t>
      </w:r>
      <w:r w:rsidR="00AE74FA" w:rsidRPr="008B1449">
        <w:rPr>
          <w:rFonts w:ascii="Arial" w:hAnsi="Arial" w:cs="Arial"/>
        </w:rPr>
        <w:t>, susi</w:t>
      </w:r>
      <w:r w:rsidR="00836CB2" w:rsidRPr="008B1449">
        <w:rPr>
          <w:rFonts w:ascii="Arial" w:hAnsi="Arial" w:cs="Arial"/>
        </w:rPr>
        <w:t>ję</w:t>
      </w:r>
      <w:r w:rsidR="00AE74FA" w:rsidRPr="008B1449">
        <w:rPr>
          <w:rFonts w:ascii="Arial" w:hAnsi="Arial" w:cs="Arial"/>
        </w:rPr>
        <w:t xml:space="preserve"> su bent viena </w:t>
      </w:r>
      <w:r w:rsidR="00B114FF" w:rsidRPr="008B1449">
        <w:rPr>
          <w:rFonts w:ascii="Arial" w:hAnsi="Arial" w:cs="Arial"/>
        </w:rPr>
        <w:t xml:space="preserve">iš Sutarties BD </w:t>
      </w:r>
      <w:r w:rsidRPr="008B1449">
        <w:rPr>
          <w:rFonts w:ascii="Arial" w:hAnsi="Arial" w:cs="Arial"/>
        </w:rPr>
        <w:t>9</w:t>
      </w:r>
      <w:r w:rsidR="00AE74FA" w:rsidRPr="008B1449">
        <w:rPr>
          <w:rFonts w:ascii="Arial" w:hAnsi="Arial" w:cs="Arial"/>
        </w:rPr>
        <w:t>.</w:t>
      </w:r>
      <w:r w:rsidR="006A7FC9">
        <w:rPr>
          <w:rFonts w:ascii="Arial" w:hAnsi="Arial" w:cs="Arial"/>
        </w:rPr>
        <w:t>17</w:t>
      </w:r>
      <w:r w:rsidR="00BF2602" w:rsidRPr="008B1449">
        <w:rPr>
          <w:rFonts w:ascii="Arial" w:hAnsi="Arial" w:cs="Arial"/>
        </w:rPr>
        <w:t>.</w:t>
      </w:r>
      <w:r w:rsidR="00AE74FA" w:rsidRPr="008B1449">
        <w:rPr>
          <w:rFonts w:ascii="Arial" w:hAnsi="Arial" w:cs="Arial"/>
        </w:rPr>
        <w:t xml:space="preserve"> </w:t>
      </w:r>
      <w:r w:rsidR="006118C3" w:rsidRPr="008B1449">
        <w:rPr>
          <w:rFonts w:ascii="Arial" w:hAnsi="Arial" w:cs="Arial"/>
        </w:rPr>
        <w:t>punkte išvardintų aplinkybių</w:t>
      </w:r>
      <w:r w:rsidR="00325017" w:rsidRPr="008B1449">
        <w:rPr>
          <w:rFonts w:ascii="Arial" w:hAnsi="Arial" w:cs="Arial"/>
        </w:rPr>
        <w:t xml:space="preserve"> (būtini</w:t>
      </w:r>
      <w:r w:rsidR="00A83B58" w:rsidRPr="008B1449">
        <w:rPr>
          <w:rFonts w:ascii="Arial" w:hAnsi="Arial" w:cs="Arial"/>
        </w:rPr>
        <w:t xml:space="preserve"> tas aplinkybes pagrindžiantys dokumentai, argumentai, kiti faktai</w:t>
      </w:r>
      <w:r w:rsidR="00325017" w:rsidRPr="008B1449">
        <w:rPr>
          <w:rFonts w:ascii="Arial" w:hAnsi="Arial" w:cs="Arial"/>
        </w:rPr>
        <w:t xml:space="preserve">, </w:t>
      </w:r>
      <w:r w:rsidR="00A83B58" w:rsidRPr="008B1449">
        <w:rPr>
          <w:rFonts w:ascii="Arial" w:hAnsi="Arial" w:cs="Arial"/>
        </w:rPr>
        <w:t>kurie gali būti faktiškai patikrinami)</w:t>
      </w:r>
      <w:r w:rsidR="00AE74FA" w:rsidRPr="008B1449">
        <w:rPr>
          <w:rFonts w:ascii="Arial" w:hAnsi="Arial" w:cs="Arial"/>
        </w:rPr>
        <w:t xml:space="preserve">, gali nereikalauti mokėti </w:t>
      </w:r>
      <w:r w:rsidR="00B114FF" w:rsidRPr="008B1449">
        <w:rPr>
          <w:rFonts w:ascii="Arial" w:hAnsi="Arial" w:cs="Arial"/>
        </w:rPr>
        <w:t>netesyb</w:t>
      </w:r>
      <w:r w:rsidR="00AA21AC" w:rsidRPr="008B1449">
        <w:rPr>
          <w:rFonts w:ascii="Arial" w:hAnsi="Arial" w:cs="Arial"/>
        </w:rPr>
        <w:t>ų</w:t>
      </w:r>
      <w:r w:rsidR="00AE74FA" w:rsidRPr="008B1449">
        <w:rPr>
          <w:rFonts w:ascii="Arial" w:hAnsi="Arial" w:cs="Arial"/>
        </w:rPr>
        <w:t xml:space="preserve"> už </w:t>
      </w:r>
      <w:r w:rsidRPr="008B1449">
        <w:rPr>
          <w:rFonts w:ascii="Arial" w:hAnsi="Arial" w:cs="Arial"/>
        </w:rPr>
        <w:t xml:space="preserve">Sutartyje nurodytų terminų (bent vieno) pažeidimą </w:t>
      </w:r>
      <w:r w:rsidR="00AE74FA" w:rsidRPr="008B1449">
        <w:rPr>
          <w:rFonts w:ascii="Arial" w:hAnsi="Arial" w:cs="Arial"/>
        </w:rPr>
        <w:t>šių aplinkybių egzistavimo laikotarpiu</w:t>
      </w:r>
      <w:r w:rsidR="00325017" w:rsidRPr="008B1449">
        <w:rPr>
          <w:rFonts w:ascii="Arial" w:hAnsi="Arial" w:cs="Arial"/>
        </w:rPr>
        <w:t>:</w:t>
      </w:r>
      <w:r w:rsidR="00A83B58" w:rsidRPr="008B1449">
        <w:rPr>
          <w:rFonts w:ascii="Arial" w:hAnsi="Arial" w:cs="Arial"/>
        </w:rPr>
        <w:t xml:space="preserve"> </w:t>
      </w:r>
    </w:p>
    <w:p w14:paraId="1981192A" w14:textId="68BF904B" w:rsidR="006118C3" w:rsidRPr="008B1449" w:rsidRDefault="00D80DA9" w:rsidP="008B1449">
      <w:pPr>
        <w:numPr>
          <w:ilvl w:val="2"/>
          <w:numId w:val="1"/>
        </w:numPr>
        <w:tabs>
          <w:tab w:val="left" w:pos="993"/>
        </w:tabs>
        <w:ind w:left="0" w:firstLine="0"/>
        <w:jc w:val="both"/>
        <w:rPr>
          <w:rFonts w:ascii="Arial" w:hAnsi="Arial" w:cs="Arial"/>
        </w:rPr>
      </w:pPr>
      <w:bookmarkStart w:id="4" w:name="_Ref339046329"/>
      <w:r w:rsidRPr="008B1449">
        <w:rPr>
          <w:rFonts w:ascii="Arial" w:hAnsi="Arial" w:cs="Arial"/>
          <w:iCs/>
        </w:rPr>
        <w:t>Pirkėjo</w:t>
      </w:r>
      <w:bookmarkEnd w:id="4"/>
      <w:r w:rsidR="006118C3" w:rsidRPr="008B1449">
        <w:rPr>
          <w:rFonts w:ascii="Arial" w:hAnsi="Arial" w:cs="Arial"/>
        </w:rPr>
        <w:t xml:space="preserve"> pateikiami papildomi nurodymai</w:t>
      </w:r>
      <w:r w:rsidR="00FB30AA" w:rsidRPr="008B1449">
        <w:rPr>
          <w:rFonts w:ascii="Arial" w:hAnsi="Arial" w:cs="Arial"/>
        </w:rPr>
        <w:t xml:space="preserve"> ir (ar) suderinto plano/grafiko/kito Sutarties vykdymo dokumento keitimai </w:t>
      </w:r>
      <w:r w:rsidRPr="008B1449">
        <w:rPr>
          <w:rFonts w:ascii="Arial" w:hAnsi="Arial" w:cs="Arial"/>
        </w:rPr>
        <w:t>Pirkėjo</w:t>
      </w:r>
      <w:r w:rsidR="00FB30AA" w:rsidRPr="008B1449">
        <w:rPr>
          <w:rFonts w:ascii="Arial" w:hAnsi="Arial" w:cs="Arial"/>
        </w:rPr>
        <w:t xml:space="preserve"> iniciatyva</w:t>
      </w:r>
      <w:r w:rsidR="006118C3" w:rsidRPr="008B1449">
        <w:rPr>
          <w:rFonts w:ascii="Arial" w:hAnsi="Arial" w:cs="Arial"/>
        </w:rPr>
        <w:t xml:space="preserve"> turi įtako</w:t>
      </w:r>
      <w:r w:rsidRPr="008B1449">
        <w:rPr>
          <w:rFonts w:ascii="Arial" w:hAnsi="Arial" w:cs="Arial"/>
        </w:rPr>
        <w:t>s</w:t>
      </w:r>
      <w:r w:rsidRPr="008B1449">
        <w:rPr>
          <w:rStyle w:val="PagrindiniotekstotraukaDiagrama"/>
          <w:rFonts w:ascii="Arial" w:hAnsi="Arial" w:cs="Arial"/>
        </w:rPr>
        <w:t xml:space="preserve"> </w:t>
      </w:r>
      <w:r w:rsidR="006118C3" w:rsidRPr="008B1449">
        <w:rPr>
          <w:rStyle w:val="PagrindiniotekstotraukaDiagrama"/>
          <w:rFonts w:ascii="Arial" w:hAnsi="Arial" w:cs="Arial"/>
        </w:rPr>
        <w:t xml:space="preserve">Prekių tiekimo </w:t>
      </w:r>
      <w:r w:rsidR="006118C3" w:rsidRPr="008B1449">
        <w:rPr>
          <w:rFonts w:ascii="Arial" w:hAnsi="Arial" w:cs="Arial"/>
        </w:rPr>
        <w:t>terminui (-ams)</w:t>
      </w:r>
      <w:r w:rsidRPr="008B1449">
        <w:rPr>
          <w:rFonts w:ascii="Arial" w:hAnsi="Arial" w:cs="Arial"/>
        </w:rPr>
        <w:t xml:space="preserve"> ar kitiems Sutartyje nurodytiems terminams</w:t>
      </w:r>
      <w:r w:rsidR="006118C3" w:rsidRPr="008B1449">
        <w:rPr>
          <w:rFonts w:ascii="Arial" w:hAnsi="Arial" w:cs="Arial"/>
        </w:rPr>
        <w:t>;</w:t>
      </w:r>
    </w:p>
    <w:p w14:paraId="01B3EFC0" w14:textId="180F8489"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lastRenderedPageBreak/>
        <w:t xml:space="preserve">valstybės ar savivaldos institucijų veiksmai arba bet kokios kitos kliūtys, priskirtinos </w:t>
      </w:r>
      <w:r w:rsidR="008F236F" w:rsidRPr="008B1449">
        <w:rPr>
          <w:rFonts w:ascii="Arial" w:hAnsi="Arial" w:cs="Arial"/>
        </w:rPr>
        <w:t>Pirkėjui</w:t>
      </w:r>
      <w:r w:rsidRPr="008B1449">
        <w:rPr>
          <w:rFonts w:ascii="Arial" w:hAnsi="Arial" w:cs="Arial"/>
        </w:rPr>
        <w:t xml:space="preserve"> ir (arba) </w:t>
      </w:r>
      <w:r w:rsidR="008F236F" w:rsidRPr="008B1449">
        <w:rPr>
          <w:rFonts w:ascii="Arial" w:hAnsi="Arial" w:cs="Arial"/>
        </w:rPr>
        <w:t>Pirkėjo</w:t>
      </w:r>
      <w:r w:rsidRPr="008B1449">
        <w:rPr>
          <w:rFonts w:ascii="Arial" w:hAnsi="Arial" w:cs="Arial"/>
        </w:rPr>
        <w:t xml:space="preserve"> samdomiems tretiesiems asmenims, trukdo </w:t>
      </w:r>
      <w:r w:rsidR="008F236F" w:rsidRPr="008B1449">
        <w:rPr>
          <w:rFonts w:ascii="Arial" w:hAnsi="Arial" w:cs="Arial"/>
        </w:rPr>
        <w:t>Tiekėjui</w:t>
      </w:r>
      <w:r w:rsidRPr="008B1449">
        <w:rPr>
          <w:rFonts w:ascii="Arial" w:hAnsi="Arial" w:cs="Arial"/>
        </w:rPr>
        <w:t xml:space="preserve"> laiku </w:t>
      </w:r>
      <w:r w:rsidR="003B6865" w:rsidRPr="008B1449">
        <w:rPr>
          <w:rFonts w:ascii="Arial" w:hAnsi="Arial" w:cs="Arial"/>
        </w:rPr>
        <w:t>perduoti Prekes</w:t>
      </w:r>
      <w:r w:rsidR="008F236F" w:rsidRPr="008B1449">
        <w:rPr>
          <w:rFonts w:ascii="Arial" w:hAnsi="Arial" w:cs="Arial"/>
        </w:rPr>
        <w:t xml:space="preserve"> ar (ir) įvykdyti kitus įsipareigojimus Sutartyje nustatytais terminais</w:t>
      </w:r>
      <w:r w:rsidR="00325017" w:rsidRPr="008B1449">
        <w:rPr>
          <w:rFonts w:ascii="Arial" w:hAnsi="Arial" w:cs="Arial"/>
        </w:rPr>
        <w:t xml:space="preserve">. Taip pat </w:t>
      </w:r>
      <w:r w:rsidR="008F236F" w:rsidRPr="008B1449">
        <w:rPr>
          <w:rFonts w:ascii="Arial" w:hAnsi="Arial" w:cs="Arial"/>
        </w:rPr>
        <w:t>Tiekėjas</w:t>
      </w:r>
      <w:r w:rsidR="00325017" w:rsidRPr="008B1449">
        <w:rPr>
          <w:rFonts w:ascii="Arial" w:hAnsi="Arial" w:cs="Arial"/>
        </w:rPr>
        <w:t xml:space="preserve"> turi įrodyti, kad </w:t>
      </w:r>
      <w:r w:rsidR="008F236F" w:rsidRPr="008B1449">
        <w:rPr>
          <w:rFonts w:ascii="Arial" w:hAnsi="Arial" w:cs="Arial"/>
        </w:rPr>
        <w:t>Tiekėjas</w:t>
      </w:r>
      <w:r w:rsidR="00325017" w:rsidRPr="008B1449">
        <w:rPr>
          <w:rFonts w:ascii="Arial" w:hAnsi="Arial" w:cs="Arial"/>
        </w:rPr>
        <w:t xml:space="preserve"> kaip profesionalus rinkos dalyvis, išmanantis rinką ir teisės aktus, negalėjo numatyti </w:t>
      </w:r>
      <w:r w:rsidR="003B6865" w:rsidRPr="008B1449">
        <w:rPr>
          <w:rFonts w:ascii="Arial" w:hAnsi="Arial" w:cs="Arial"/>
        </w:rPr>
        <w:t xml:space="preserve">šių </w:t>
      </w:r>
      <w:r w:rsidR="00325017" w:rsidRPr="008B1449">
        <w:rPr>
          <w:rFonts w:ascii="Arial" w:hAnsi="Arial" w:cs="Arial"/>
        </w:rPr>
        <w:t xml:space="preserve">aplinkybių </w:t>
      </w:r>
      <w:r w:rsidR="007575A4" w:rsidRPr="008B1449">
        <w:rPr>
          <w:rFonts w:ascii="Arial" w:hAnsi="Arial" w:cs="Arial"/>
        </w:rPr>
        <w:t xml:space="preserve">Pasiūlymo teikimo metu ar </w:t>
      </w:r>
      <w:r w:rsidR="00325017" w:rsidRPr="008B1449">
        <w:rPr>
          <w:rFonts w:ascii="Arial" w:hAnsi="Arial" w:cs="Arial"/>
        </w:rPr>
        <w:t xml:space="preserve">kad </w:t>
      </w:r>
      <w:r w:rsidR="007575A4" w:rsidRPr="008B1449">
        <w:rPr>
          <w:rFonts w:ascii="Arial" w:hAnsi="Arial" w:cs="Arial"/>
        </w:rPr>
        <w:t>institucijos vėluoja</w:t>
      </w:r>
      <w:r w:rsidR="00325017" w:rsidRPr="008B1449">
        <w:rPr>
          <w:rFonts w:ascii="Arial" w:hAnsi="Arial" w:cs="Arial"/>
        </w:rPr>
        <w:t xml:space="preserve"> nuo oficialiai joms nustatyto atsakymo termino</w:t>
      </w:r>
      <w:r w:rsidR="007575A4" w:rsidRPr="008B1449">
        <w:rPr>
          <w:rFonts w:ascii="Arial" w:hAnsi="Arial" w:cs="Arial"/>
        </w:rPr>
        <w:t xml:space="preserve"> pateikti atitinkamus leidimus/dokumentus</w:t>
      </w:r>
      <w:r w:rsidR="00325017" w:rsidRPr="008B1449">
        <w:rPr>
          <w:rFonts w:ascii="Arial" w:hAnsi="Arial" w:cs="Arial"/>
        </w:rPr>
        <w:t xml:space="preserve"> ne dėl </w:t>
      </w:r>
      <w:r w:rsidR="008F236F" w:rsidRPr="008B1449">
        <w:rPr>
          <w:rFonts w:ascii="Arial" w:hAnsi="Arial" w:cs="Arial"/>
        </w:rPr>
        <w:t xml:space="preserve">Tiekėjo </w:t>
      </w:r>
      <w:r w:rsidR="00325017" w:rsidRPr="008B1449">
        <w:rPr>
          <w:rFonts w:ascii="Arial" w:hAnsi="Arial" w:cs="Arial"/>
        </w:rPr>
        <w:t xml:space="preserve">kaltės: netinkamos kokybės dokumentų pateikimas, pakartotinis derinimas dėl </w:t>
      </w:r>
      <w:r w:rsidR="008F236F" w:rsidRPr="008B1449">
        <w:rPr>
          <w:rFonts w:ascii="Arial" w:hAnsi="Arial" w:cs="Arial"/>
        </w:rPr>
        <w:t xml:space="preserve">Tiekėjo </w:t>
      </w:r>
      <w:r w:rsidR="00325017" w:rsidRPr="008B1449">
        <w:rPr>
          <w:rFonts w:ascii="Arial" w:hAnsi="Arial" w:cs="Arial"/>
        </w:rPr>
        <w:t>aplaidumo/kaltės</w:t>
      </w:r>
      <w:r w:rsidR="00AA21AC" w:rsidRPr="008B1449">
        <w:rPr>
          <w:rFonts w:ascii="Arial" w:hAnsi="Arial" w:cs="Arial"/>
        </w:rPr>
        <w:t xml:space="preserve"> nelaikomas tinkamu pagrindu</w:t>
      </w:r>
      <w:r w:rsidRPr="008B1449">
        <w:rPr>
          <w:rFonts w:ascii="Arial" w:hAnsi="Arial" w:cs="Arial"/>
        </w:rPr>
        <w:t>;</w:t>
      </w:r>
    </w:p>
    <w:p w14:paraId="24DC7C5B" w14:textId="16270D22"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vykdant Sutartį, paaiškėja šios Sutarties pasirašymo metu nenumatytos aplinkybės</w:t>
      </w:r>
      <w:r w:rsidR="00836CB2" w:rsidRPr="008B1449">
        <w:rPr>
          <w:rFonts w:ascii="Arial" w:hAnsi="Arial" w:cs="Arial"/>
        </w:rPr>
        <w:t xml:space="preserve">: </w:t>
      </w:r>
      <w:r w:rsidRPr="008B1449">
        <w:rPr>
          <w:rFonts w:ascii="Arial" w:hAnsi="Arial" w:cs="Arial"/>
        </w:rPr>
        <w:t xml:space="preserve">nenumatytas </w:t>
      </w:r>
      <w:r w:rsidR="008F236F" w:rsidRPr="008B1449">
        <w:rPr>
          <w:rFonts w:ascii="Arial" w:hAnsi="Arial" w:cs="Arial"/>
        </w:rPr>
        <w:t>Pirkėjo</w:t>
      </w:r>
      <w:r w:rsidRPr="008B1449">
        <w:rPr>
          <w:rFonts w:ascii="Arial" w:hAnsi="Arial" w:cs="Arial"/>
        </w:rPr>
        <w:t xml:space="preserve"> pateikto Užsakymo keitimas, </w:t>
      </w:r>
      <w:r w:rsidR="00836CB2" w:rsidRPr="008B1449">
        <w:rPr>
          <w:rFonts w:ascii="Arial" w:hAnsi="Arial" w:cs="Arial"/>
        </w:rPr>
        <w:t xml:space="preserve">užsitęsusios Pirkimo procedūros (taikoma, jei Sutarties vykdymo terminas buvo apibrėžtas tiksliomis datomis), </w:t>
      </w:r>
      <w:r w:rsidRPr="008B1449">
        <w:rPr>
          <w:rFonts w:ascii="Arial" w:hAnsi="Arial" w:cs="Arial"/>
        </w:rPr>
        <w:t xml:space="preserve">trečiųjų </w:t>
      </w:r>
      <w:r w:rsidR="008F236F" w:rsidRPr="008B1449">
        <w:rPr>
          <w:rFonts w:ascii="Arial" w:hAnsi="Arial" w:cs="Arial"/>
        </w:rPr>
        <w:t>šalių</w:t>
      </w:r>
      <w:r w:rsidRPr="008B1449">
        <w:rPr>
          <w:rFonts w:ascii="Arial" w:hAnsi="Arial" w:cs="Arial"/>
        </w:rPr>
        <w:t xml:space="preserve">, priskirtinų </w:t>
      </w:r>
      <w:r w:rsidR="008F236F" w:rsidRPr="008B1449">
        <w:rPr>
          <w:rFonts w:ascii="Arial" w:hAnsi="Arial" w:cs="Arial"/>
        </w:rPr>
        <w:t>Pirkėjui</w:t>
      </w:r>
      <w:r w:rsidRPr="008B1449">
        <w:rPr>
          <w:rFonts w:ascii="Arial" w:hAnsi="Arial" w:cs="Arial"/>
        </w:rPr>
        <w:t>, veiksmai ar neveikimas, ikiteismine ar teismine tvarka vykstantys ginčai, su Sutarties vykdymu susijusių teisės aktų nuostatų pasikeitimas;</w:t>
      </w:r>
    </w:p>
    <w:p w14:paraId="74AF5BF1" w14:textId="768CD552" w:rsidR="00AE74FA" w:rsidRPr="008B1449" w:rsidRDefault="008F236F" w:rsidP="008B1449">
      <w:pPr>
        <w:numPr>
          <w:ilvl w:val="2"/>
          <w:numId w:val="1"/>
        </w:numPr>
        <w:tabs>
          <w:tab w:val="left" w:pos="993"/>
        </w:tabs>
        <w:ind w:left="0" w:firstLine="0"/>
        <w:jc w:val="both"/>
        <w:rPr>
          <w:rFonts w:ascii="Arial" w:hAnsi="Arial" w:cs="Arial"/>
        </w:rPr>
      </w:pPr>
      <w:r w:rsidRPr="008B1449">
        <w:rPr>
          <w:rFonts w:ascii="Arial" w:hAnsi="Arial" w:cs="Arial"/>
        </w:rPr>
        <w:t>Pirkėjas</w:t>
      </w:r>
      <w:r w:rsidR="00AE74FA" w:rsidRPr="008B1449">
        <w:rPr>
          <w:rFonts w:ascii="Arial" w:hAnsi="Arial" w:cs="Arial"/>
        </w:rPr>
        <w:t xml:space="preserve"> nevykdo ar netinkamai vykdo savo įsipareigojimus pagal šią Sutartį</w:t>
      </w:r>
      <w:r w:rsidR="00FB30AA" w:rsidRPr="008B1449">
        <w:rPr>
          <w:rFonts w:ascii="Arial" w:hAnsi="Arial" w:cs="Arial"/>
        </w:rPr>
        <w:t xml:space="preserve"> dėl ko </w:t>
      </w:r>
      <w:r w:rsidRPr="008B1449">
        <w:rPr>
          <w:rFonts w:ascii="Arial" w:hAnsi="Arial" w:cs="Arial"/>
        </w:rPr>
        <w:t>Tiekėjas</w:t>
      </w:r>
      <w:r w:rsidR="00FB30AA" w:rsidRPr="008B1449">
        <w:rPr>
          <w:rFonts w:ascii="Arial" w:hAnsi="Arial" w:cs="Arial"/>
        </w:rPr>
        <w:t xml:space="preserve"> negali </w:t>
      </w:r>
      <w:r w:rsidR="003B6865" w:rsidRPr="008B1449">
        <w:rPr>
          <w:rFonts w:ascii="Arial" w:hAnsi="Arial" w:cs="Arial"/>
        </w:rPr>
        <w:t>tiekti Prekių</w:t>
      </w:r>
      <w:r w:rsidR="00FB30AA" w:rsidRPr="008B1449">
        <w:rPr>
          <w:rFonts w:ascii="Arial" w:hAnsi="Arial" w:cs="Arial"/>
        </w:rPr>
        <w:t xml:space="preserve">, ką </w:t>
      </w:r>
      <w:r w:rsidRPr="008B1449">
        <w:rPr>
          <w:rFonts w:ascii="Arial" w:hAnsi="Arial" w:cs="Arial"/>
        </w:rPr>
        <w:t>Tiekėjas</w:t>
      </w:r>
      <w:r w:rsidR="00FB30AA" w:rsidRPr="008B1449">
        <w:rPr>
          <w:rFonts w:ascii="Arial" w:hAnsi="Arial" w:cs="Arial"/>
        </w:rPr>
        <w:t xml:space="preserve"> gali faktiškai</w:t>
      </w:r>
      <w:r w:rsidR="00BB0A0F" w:rsidRPr="008B1449">
        <w:rPr>
          <w:rFonts w:ascii="Arial" w:hAnsi="Arial" w:cs="Arial"/>
        </w:rPr>
        <w:t xml:space="preserve"> įrodyti.</w:t>
      </w:r>
      <w:r w:rsidR="007575A4" w:rsidRPr="008B1449">
        <w:rPr>
          <w:rFonts w:ascii="Arial" w:hAnsi="Arial" w:cs="Arial"/>
        </w:rPr>
        <w:t xml:space="preserve"> </w:t>
      </w:r>
      <w:r w:rsidR="00BB0A0F" w:rsidRPr="008B1449">
        <w:rPr>
          <w:rFonts w:ascii="Arial" w:hAnsi="Arial" w:cs="Arial"/>
        </w:rPr>
        <w:t>T</w:t>
      </w:r>
      <w:r w:rsidR="007575A4" w:rsidRPr="008B1449">
        <w:rPr>
          <w:rFonts w:ascii="Arial" w:hAnsi="Arial" w:cs="Arial"/>
        </w:rPr>
        <w:t xml:space="preserve">aikoma tik tuo atveju, jei </w:t>
      </w:r>
      <w:r w:rsidRPr="008B1449">
        <w:rPr>
          <w:rFonts w:ascii="Arial" w:hAnsi="Arial" w:cs="Arial"/>
        </w:rPr>
        <w:t>Pirkėjas</w:t>
      </w:r>
      <w:r w:rsidR="007575A4" w:rsidRPr="008B1449">
        <w:rPr>
          <w:rFonts w:ascii="Arial" w:hAnsi="Arial" w:cs="Arial"/>
        </w:rPr>
        <w:t xml:space="preserve"> pažeidžia Sutartyje aiškiai nurodytas prievoles ir terminus</w:t>
      </w:r>
      <w:r w:rsidR="006118C3" w:rsidRPr="008B1449">
        <w:rPr>
          <w:rFonts w:ascii="Arial" w:hAnsi="Arial" w:cs="Arial"/>
        </w:rPr>
        <w:t>;</w:t>
      </w:r>
    </w:p>
    <w:p w14:paraId="61F284B2" w14:textId="0F718932"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6A7FC9">
        <w:rPr>
          <w:rFonts w:ascii="Arial" w:hAnsi="Arial" w:cs="Arial"/>
        </w:rPr>
        <w:t>17</w:t>
      </w:r>
      <w:r w:rsidR="00355266">
        <w:rPr>
          <w:rFonts w:ascii="Arial" w:hAnsi="Arial" w:cs="Arial"/>
        </w:rPr>
        <w:t>.</w:t>
      </w:r>
      <w:r w:rsidR="007575A4" w:rsidRPr="008B1449">
        <w:rPr>
          <w:rFonts w:ascii="Arial" w:hAnsi="Arial" w:cs="Arial"/>
        </w:rPr>
        <w:t xml:space="preserve"> punkte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7AE148B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 xml:space="preserve">rečiųjų asmenų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D5BF684" w14:textId="11A908B3" w:rsidR="003937E4" w:rsidRPr="008B1449"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6A7FC9">
        <w:rPr>
          <w:rFonts w:ascii="Arial" w:hAnsi="Arial" w:cs="Arial"/>
        </w:rPr>
        <w:t>17</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038DE784" w:rsidR="00AE74FA" w:rsidRPr="008B1449"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533BA882" w14:textId="77777777" w:rsidR="00A51B53" w:rsidRPr="008B1449" w:rsidRDefault="00A51B5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22BA9649" w14:textId="2E0A2D62"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(jei taikoma)</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337128" w:rsidRPr="008B1449">
        <w:rPr>
          <w:rFonts w:ascii="Arial" w:hAnsi="Arial" w:cs="Arial"/>
        </w:rPr>
        <w:t>.</w:t>
      </w:r>
    </w:p>
    <w:p w14:paraId="6B242630" w14:textId="577BDFAB"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lastRenderedPageBreak/>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67CFA8B0"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8B1449" w:rsidRDefault="001424DF" w:rsidP="008B1449">
      <w:pPr>
        <w:numPr>
          <w:ilvl w:val="1"/>
          <w:numId w:val="1"/>
        </w:numPr>
        <w:tabs>
          <w:tab w:val="left" w:pos="709"/>
        </w:tabs>
        <w:ind w:left="0" w:firstLine="0"/>
        <w:jc w:val="both"/>
        <w:rPr>
          <w:rFonts w:ascii="Arial" w:hAnsi="Arial" w:cs="Arial"/>
        </w:rPr>
      </w:pPr>
      <w:r w:rsidRPr="008B1449">
        <w:rPr>
          <w:rFonts w:ascii="Arial" w:hAnsi="Arial" w:cs="Arial"/>
        </w:rPr>
        <w:t xml:space="preserve">Tiek ši Sutarties BD, tiek Sutarties SD yra sudaryta, remiantis </w:t>
      </w:r>
      <w:r w:rsidR="00440A7C" w:rsidRPr="008B1449">
        <w:rPr>
          <w:rFonts w:ascii="Arial" w:hAnsi="Arial" w:cs="Arial"/>
        </w:rPr>
        <w:t>Įstatymo</w:t>
      </w:r>
      <w:r w:rsidR="0095571C" w:rsidRPr="008B1449">
        <w:rPr>
          <w:rFonts w:ascii="Arial" w:hAnsi="Arial" w:cs="Arial"/>
        </w:rPr>
        <w:t xml:space="preserve"> ir kitų teisės aktų</w:t>
      </w:r>
      <w:r w:rsidRPr="008B1449">
        <w:rPr>
          <w:rFonts w:ascii="Arial" w:hAnsi="Arial" w:cs="Arial"/>
        </w:rPr>
        <w:t xml:space="preserve"> nuostatomis. Esant situacijai, kuomet Sutarties BD ir</w:t>
      </w:r>
      <w:r w:rsidR="00C45E61" w:rsidRPr="008B1449">
        <w:rPr>
          <w:rFonts w:ascii="Arial" w:hAnsi="Arial" w:cs="Arial"/>
        </w:rPr>
        <w:t xml:space="preserve"> (</w:t>
      </w:r>
      <w:r w:rsidRPr="008B1449">
        <w:rPr>
          <w:rFonts w:ascii="Arial" w:hAnsi="Arial" w:cs="Arial"/>
        </w:rPr>
        <w:t>ar</w:t>
      </w:r>
      <w:r w:rsidR="00C45E61" w:rsidRPr="008B1449">
        <w:rPr>
          <w:rFonts w:ascii="Arial" w:hAnsi="Arial" w:cs="Arial"/>
        </w:rPr>
        <w:t>)</w:t>
      </w:r>
      <w:r w:rsidRPr="008B1449">
        <w:rPr>
          <w:rFonts w:ascii="Arial" w:hAnsi="Arial" w:cs="Arial"/>
        </w:rPr>
        <w:t xml:space="preserve"> Sutarties SD neatitinka </w:t>
      </w:r>
      <w:r w:rsidR="00440A7C" w:rsidRPr="008B1449">
        <w:rPr>
          <w:rFonts w:ascii="Arial" w:hAnsi="Arial" w:cs="Arial"/>
        </w:rPr>
        <w:t>Įstatyme</w:t>
      </w:r>
      <w:r w:rsidRPr="008B1449">
        <w:rPr>
          <w:rFonts w:ascii="Arial" w:hAnsi="Arial" w:cs="Arial"/>
        </w:rPr>
        <w:t xml:space="preserve"> išdėstytų reikalavimų, taikomos </w:t>
      </w:r>
      <w:r w:rsidR="00440A7C" w:rsidRPr="008B1449">
        <w:rPr>
          <w:rFonts w:ascii="Arial" w:hAnsi="Arial" w:cs="Arial"/>
        </w:rPr>
        <w:t>Įstatymo</w:t>
      </w:r>
      <w:r w:rsidRPr="008B1449">
        <w:rPr>
          <w:rFonts w:ascii="Arial" w:hAnsi="Arial" w:cs="Arial"/>
        </w:rPr>
        <w:t xml:space="preserve"> normos. </w:t>
      </w:r>
    </w:p>
    <w:p w14:paraId="510A4F3B" w14:textId="77777777" w:rsidR="00A51B53" w:rsidRPr="008B1449" w:rsidRDefault="00A51B53"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7B33D847"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laikantis Sutartyje nurodytų reikalavimų</w:t>
      </w:r>
      <w:r w:rsidR="003E501D" w:rsidRPr="008B1449">
        <w:rPr>
          <w:rFonts w:ascii="Arial" w:hAnsi="Arial" w:cs="Arial"/>
          <w:sz w:val="20"/>
        </w:rPr>
        <w:t>;</w:t>
      </w:r>
    </w:p>
    <w:p w14:paraId="2AB1848D" w14:textId="3A36A185"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teikiant Sutarties vykdymui pagrįstai reikalingą informaciją, kuri</w:t>
      </w:r>
      <w:r w:rsidR="009A3851" w:rsidRPr="008B1449">
        <w:rPr>
          <w:rFonts w:ascii="Arial" w:hAnsi="Arial" w:cs="Arial"/>
          <w:sz w:val="20"/>
        </w:rPr>
        <w:t xml:space="preserve"> buvo aiškiai nurodyta </w:t>
      </w:r>
      <w:r w:rsidR="00E60281" w:rsidRPr="008B1449">
        <w:rPr>
          <w:rFonts w:ascii="Arial" w:hAnsi="Arial" w:cs="Arial"/>
          <w:sz w:val="20"/>
        </w:rPr>
        <w:t xml:space="preserve">Tiekėjo </w:t>
      </w:r>
      <w:r w:rsidR="009A3851" w:rsidRPr="008B1449">
        <w:rPr>
          <w:rFonts w:ascii="Arial" w:hAnsi="Arial" w:cs="Arial"/>
          <w:sz w:val="20"/>
        </w:rPr>
        <w:t>Pasiūlyme ar Šalių suderintame dokumente (darbų grafike, plane ar kitame dokumente);</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F79B6A5" w14:textId="1577DF71" w:rsidR="005B2A13" w:rsidRPr="008B1449" w:rsidRDefault="006A7FC9" w:rsidP="00AD395E">
      <w:pPr>
        <w:pStyle w:val="ListParagraph"/>
        <w:numPr>
          <w:ilvl w:val="2"/>
          <w:numId w:val="1"/>
        </w:numPr>
        <w:ind w:left="0" w:firstLine="0"/>
        <w:jc w:val="both"/>
        <w:rPr>
          <w:rFonts w:ascii="Arial" w:hAnsi="Arial" w:cs="Arial"/>
        </w:rPr>
      </w:pPr>
      <w:r w:rsidRPr="008B1449">
        <w:rPr>
          <w:rFonts w:ascii="Arial" w:hAnsi="Arial" w:cs="Arial"/>
        </w:rPr>
        <w:t xml:space="preserve">laikytis </w:t>
      </w:r>
      <w:r>
        <w:rPr>
          <w:rFonts w:ascii="Arial" w:hAnsi="Arial" w:cs="Arial"/>
        </w:rPr>
        <w:t xml:space="preserve">UAB „Ignitis grupė“ (buvęs pavadinimas </w:t>
      </w:r>
      <w:r w:rsidRPr="00AD395E">
        <w:rPr>
          <w:rFonts w:ascii="Arial" w:hAnsi="Arial" w:cs="Arial"/>
        </w:rPr>
        <w:t>„Lietuvos energija“, UAB</w:t>
      </w:r>
      <w:r>
        <w:rPr>
          <w:rFonts w:ascii="Arial" w:hAnsi="Arial" w:cs="Arial"/>
        </w:rPr>
        <w:t>)</w:t>
      </w:r>
      <w:r w:rsidRPr="00AD395E">
        <w:rPr>
          <w:rFonts w:ascii="Arial" w:hAnsi="Arial" w:cs="Arial"/>
        </w:rPr>
        <w:t xml:space="preserve"> valdybos sprendim</w:t>
      </w:r>
      <w:r>
        <w:rPr>
          <w:rFonts w:ascii="Arial" w:hAnsi="Arial" w:cs="Arial"/>
        </w:rPr>
        <w:t>ais</w:t>
      </w:r>
      <w:r w:rsidRPr="00AD395E">
        <w:rPr>
          <w:rFonts w:ascii="Arial" w:hAnsi="Arial" w:cs="Arial"/>
        </w:rPr>
        <w:t xml:space="preserve"> patvirtint</w:t>
      </w:r>
      <w:r>
        <w:rPr>
          <w:rFonts w:ascii="Arial" w:hAnsi="Arial" w:cs="Arial"/>
        </w:rPr>
        <w:t>ų</w:t>
      </w:r>
      <w:r w:rsidRPr="00AD395E">
        <w:rPr>
          <w:rFonts w:ascii="Arial" w:hAnsi="Arial" w:cs="Arial"/>
        </w:rPr>
        <w:t xml:space="preserve"> Antikorupcinės politikos</w:t>
      </w:r>
      <w:r>
        <w:rPr>
          <w:rFonts w:ascii="Arial" w:hAnsi="Arial" w:cs="Arial"/>
        </w:rPr>
        <w:t xml:space="preserve"> ir Etikos kodekso</w:t>
      </w:r>
      <w:r w:rsidRPr="00AD395E">
        <w:rPr>
          <w:rFonts w:ascii="Arial" w:hAnsi="Arial" w:cs="Arial"/>
        </w:rPr>
        <w:t xml:space="preserve"> </w:t>
      </w:r>
      <w:r w:rsidRPr="008B1449">
        <w:rPr>
          <w:rFonts w:ascii="Arial" w:hAnsi="Arial" w:cs="Arial"/>
        </w:rPr>
        <w:t>(politika</w:t>
      </w:r>
      <w:r>
        <w:rPr>
          <w:rFonts w:ascii="Arial" w:hAnsi="Arial" w:cs="Arial"/>
        </w:rPr>
        <w:t xml:space="preserve"> ir kodeksas</w:t>
      </w:r>
      <w:r w:rsidRPr="008B1449">
        <w:rPr>
          <w:rFonts w:ascii="Arial" w:hAnsi="Arial" w:cs="Arial"/>
        </w:rPr>
        <w:t xml:space="preserve"> yra vieš</w:t>
      </w:r>
      <w:r>
        <w:rPr>
          <w:rFonts w:ascii="Arial" w:hAnsi="Arial" w:cs="Arial"/>
        </w:rPr>
        <w:t>i</w:t>
      </w:r>
      <w:r w:rsidRPr="008B1449">
        <w:rPr>
          <w:rFonts w:ascii="Arial" w:hAnsi="Arial" w:cs="Arial"/>
        </w:rPr>
        <w:t xml:space="preserve"> ir skelbiam</w:t>
      </w:r>
      <w:r>
        <w:rPr>
          <w:rFonts w:ascii="Arial" w:hAnsi="Arial" w:cs="Arial"/>
        </w:rPr>
        <w:t>i</w:t>
      </w:r>
      <w:r w:rsidRPr="008B1449">
        <w:rPr>
          <w:rFonts w:ascii="Arial" w:hAnsi="Arial" w:cs="Arial"/>
        </w:rPr>
        <w:t xml:space="preserve"> interneto svetainėje </w:t>
      </w:r>
      <w:r w:rsidRPr="00FD4DA8">
        <w:rPr>
          <w:rFonts w:ascii="Arial" w:hAnsi="Arial" w:cs="Arial"/>
        </w:rPr>
        <w:t>www.</w:t>
      </w:r>
      <w:r>
        <w:rPr>
          <w:rFonts w:ascii="Arial" w:hAnsi="Arial" w:cs="Arial"/>
        </w:rPr>
        <w:t>ignitisgrupe</w:t>
      </w:r>
      <w:r w:rsidRPr="00FD4DA8">
        <w:rPr>
          <w:rFonts w:ascii="Arial" w:hAnsi="Arial" w:cs="Arial"/>
        </w:rPr>
        <w:t>.lt</w:t>
      </w:r>
      <w:r w:rsidRPr="008B1449">
        <w:rPr>
          <w:rFonts w:ascii="Arial" w:hAnsi="Arial" w:cs="Arial"/>
        </w:rPr>
        <w:t>) reikalavimų vykdant Sutartį</w:t>
      </w:r>
      <w:r w:rsidR="005B2A13" w:rsidRPr="008B1449">
        <w:rPr>
          <w:rFonts w:ascii="Arial" w:hAnsi="Arial" w:cs="Arial"/>
        </w:rPr>
        <w:t xml:space="preserve">; </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0DE4C3DC"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įspėjus prieš 5 (penkias) darbo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E60281" w:rsidRPr="008B1449">
        <w:rPr>
          <w:rFonts w:ascii="Arial" w:hAnsi="Arial" w:cs="Arial"/>
          <w:sz w:val="20"/>
        </w:rPr>
        <w:t>Subtiekėjų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kvalifikaciją, kompetenciją, kitus pajėgumus. </w:t>
      </w:r>
      <w:r w:rsidRPr="008B1449">
        <w:rPr>
          <w:rFonts w:ascii="Arial" w:hAnsi="Arial" w:cs="Arial"/>
          <w:sz w:val="20"/>
        </w:rPr>
        <w:t>Atsisakymas teikti ataskaitą</w:t>
      </w:r>
      <w:r w:rsidR="00A764A2" w:rsidRPr="008B1449">
        <w:rPr>
          <w:rFonts w:ascii="Arial" w:hAnsi="Arial" w:cs="Arial"/>
          <w:sz w:val="20"/>
        </w:rPr>
        <w:t xml:space="preserve">, kitą prašomą dokumentaciją </w:t>
      </w:r>
      <w:r w:rsidRPr="008B1449">
        <w:rPr>
          <w:rFonts w:ascii="Arial" w:hAnsi="Arial" w:cs="Arial"/>
          <w:sz w:val="20"/>
        </w:rPr>
        <w:t xml:space="preserve">ar vėlavimas ilgiau nei 30 (trisdešimt) kalendorinių dienų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20159A3"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 xml:space="preserve">Tiekėjo, jo darbuotojo ar vadovaujančio personalo ar pasitelktų Subtiekėjų </w:t>
      </w:r>
      <w:r w:rsidR="00902F21" w:rsidRPr="008B1449">
        <w:rPr>
          <w:rFonts w:ascii="Arial" w:hAnsi="Arial" w:cs="Arial"/>
          <w:iCs/>
          <w:sz w:val="20"/>
        </w:rPr>
        <w:t xml:space="preserve">pakeitimo, jei mano, kad </w:t>
      </w:r>
      <w:r w:rsidRPr="008B1449">
        <w:rPr>
          <w:rFonts w:ascii="Arial" w:hAnsi="Arial" w:cs="Arial"/>
          <w:iCs/>
          <w:sz w:val="20"/>
        </w:rPr>
        <w:t xml:space="preserve">atitinkamas asmuo ar jų grupė </w:t>
      </w:r>
      <w:r w:rsidR="00E81525" w:rsidRPr="008B1449">
        <w:rPr>
          <w:rFonts w:ascii="Arial" w:hAnsi="Arial" w:cs="Arial"/>
          <w:iCs/>
          <w:sz w:val="20"/>
        </w:rPr>
        <w:t xml:space="preserve">kelia grėsmę nacionaliniam saugumui,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7ABBA1D8"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1C3A767D"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B7358A" w:rsidRPr="008B1449">
        <w:rPr>
          <w:rFonts w:ascii="Arial" w:hAnsi="Arial" w:cs="Arial"/>
          <w:sz w:val="20"/>
        </w:rPr>
        <w:t>;</w:t>
      </w:r>
    </w:p>
    <w:p w14:paraId="69903ACA" w14:textId="1A4215CF" w:rsidR="00EE58CA"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Tiekti kokybiškas, Pirkimo dokumentų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4AD2B81E"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Pasiūlyme, tačiau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Pasiūlyme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 xml:space="preserve">su tuo sutinka, tačiau tai neįtakoja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795DDD17"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savo sąskaita pasirūpinti įranga ir darbo jėga, reikalinga tinkamam Sutarties vykdymui;</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6C5FA30"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dokumentuose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kitais, su </w:t>
      </w:r>
      <w:r w:rsidR="00595072" w:rsidRPr="008B1449">
        <w:rPr>
          <w:rFonts w:ascii="Arial" w:hAnsi="Arial" w:cs="Arial"/>
          <w:sz w:val="20"/>
        </w:rPr>
        <w:t>Tiekėjo</w:t>
      </w:r>
      <w:r w:rsidRPr="008B1449">
        <w:rPr>
          <w:rFonts w:ascii="Arial" w:hAnsi="Arial" w:cs="Arial"/>
          <w:sz w:val="20"/>
        </w:rPr>
        <w:t xml:space="preserve"> sutartiniais įsipareigojimais susi</w:t>
      </w:r>
      <w:r w:rsidR="007410A8" w:rsidRPr="008B1449">
        <w:rPr>
          <w:rFonts w:ascii="Arial" w:hAnsi="Arial" w:cs="Arial"/>
          <w:sz w:val="20"/>
        </w:rPr>
        <w:t>jusiais</w:t>
      </w:r>
      <w:r w:rsidRPr="008B1449">
        <w:rPr>
          <w:rFonts w:ascii="Arial" w:hAnsi="Arial" w:cs="Arial"/>
          <w:sz w:val="20"/>
        </w:rPr>
        <w:t xml:space="preserve"> klausimais;</w:t>
      </w:r>
    </w:p>
    <w:p w14:paraId="717743E1" w14:textId="59F81986"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nustatytą Pirkimo dokumentuose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63224887"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lastRenderedPageBreak/>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23C333A"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Subtiekėjai ar kiti 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Subtiekėjai ar kiti 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kokie nors reikalavimai ar pradėti procesiniai veiksmai.</w:t>
      </w:r>
    </w:p>
    <w:p w14:paraId="16EFDE28" w14:textId="1A85FD62" w:rsidR="00D176F7" w:rsidRPr="0093151E" w:rsidRDefault="00D176F7" w:rsidP="008B1449">
      <w:pPr>
        <w:pStyle w:val="BodyText"/>
        <w:numPr>
          <w:ilvl w:val="2"/>
          <w:numId w:val="1"/>
        </w:numPr>
        <w:tabs>
          <w:tab w:val="left" w:pos="851"/>
        </w:tabs>
        <w:ind w:left="0" w:firstLine="0"/>
        <w:rPr>
          <w:rFonts w:ascii="Arial" w:hAnsi="Arial" w:cs="Arial"/>
          <w:b/>
          <w:sz w:val="20"/>
        </w:rPr>
      </w:pPr>
      <w:r w:rsidRPr="0093151E">
        <w:rPr>
          <w:rFonts w:ascii="Arial" w:hAnsi="Arial" w:cs="Arial"/>
          <w:sz w:val="20"/>
        </w:rPr>
        <w:t xml:space="preserve">užtikrinti iš </w:t>
      </w:r>
      <w:r w:rsidR="00595072" w:rsidRPr="0093151E">
        <w:rPr>
          <w:rFonts w:ascii="Arial" w:hAnsi="Arial" w:cs="Arial"/>
          <w:sz w:val="20"/>
        </w:rPr>
        <w:t>Pirkėjo</w:t>
      </w:r>
      <w:r w:rsidRPr="0093151E">
        <w:rPr>
          <w:rFonts w:ascii="Arial" w:hAnsi="Arial" w:cs="Arial"/>
          <w:sz w:val="20"/>
        </w:rPr>
        <w:t xml:space="preserve"> Sutarties vykdymo metu gautos ir su Sutarties vykdymu susijusios informac</w:t>
      </w:r>
      <w:r w:rsidR="00984970" w:rsidRPr="0093151E">
        <w:rPr>
          <w:rFonts w:ascii="Arial" w:hAnsi="Arial" w:cs="Arial"/>
          <w:sz w:val="20"/>
        </w:rPr>
        <w:t>ijos konfidencialumą ir apsaugą</w:t>
      </w:r>
      <w:r w:rsidR="00165B12" w:rsidRPr="0093151E">
        <w:rPr>
          <w:rFonts w:ascii="Arial" w:hAnsi="Arial" w:cs="Arial"/>
          <w:sz w:val="20"/>
        </w:rPr>
        <w:t xml:space="preserve">. Esant poreikiui, pasirašyti papildomus konfidencialumo įsipareigojimus </w:t>
      </w:r>
      <w:r w:rsidR="009F2DCB" w:rsidRPr="0093151E">
        <w:rPr>
          <w:rFonts w:ascii="Arial" w:hAnsi="Arial" w:cs="Arial"/>
          <w:sz w:val="20"/>
        </w:rPr>
        <w:t xml:space="preserve">Sutarties pasirašymo ar (ir) </w:t>
      </w:r>
      <w:r w:rsidR="00165B12" w:rsidRPr="0093151E">
        <w:rPr>
          <w:rFonts w:ascii="Arial" w:hAnsi="Arial" w:cs="Arial"/>
          <w:sz w:val="20"/>
        </w:rPr>
        <w:t>Sutarties vykdymo metu</w:t>
      </w:r>
      <w:r w:rsidRPr="0093151E">
        <w:rPr>
          <w:rFonts w:ascii="Arial" w:hAnsi="Arial" w:cs="Arial"/>
          <w:sz w:val="20"/>
        </w:rPr>
        <w:t>;</w:t>
      </w:r>
    </w:p>
    <w:p w14:paraId="3D20E1B9" w14:textId="28688235" w:rsidR="00AD395E" w:rsidRPr="0093151E" w:rsidRDefault="0093151E" w:rsidP="00AD395E">
      <w:pPr>
        <w:pStyle w:val="BodyText"/>
        <w:numPr>
          <w:ilvl w:val="2"/>
          <w:numId w:val="1"/>
        </w:numPr>
        <w:tabs>
          <w:tab w:val="left" w:pos="851"/>
        </w:tabs>
        <w:ind w:left="0" w:firstLine="0"/>
        <w:rPr>
          <w:rFonts w:ascii="Arial" w:hAnsi="Arial" w:cs="Arial"/>
          <w:sz w:val="20"/>
        </w:rPr>
      </w:pPr>
      <w:r w:rsidRPr="0093151E">
        <w:rPr>
          <w:rFonts w:ascii="Arial" w:hAnsi="Arial" w:cs="Arial"/>
          <w:sz w:val="20"/>
        </w:rPr>
        <w:t>susipažinti ir santykiuose su Pirkėju ir Sutarties vykdymui pasitelkiamomis trečiosiomis šalimis laikytis UAB „Ignitis grupė“ (buvęs pavadinimas „Lietuvos energija“, UAB) valdybos sprendimais patvirtintų Antikorupcinės politikos (toliau Sutartyje – politika) ir Etikos kodekso (toliau Sutartyje – kodeksas) nuostatų, įtvirtinančių gerosios verslo praktikos, etikos ir elgesio normas. Susipažinti su politika bei kodeksu ir/ar jų pakeitimais galima adresu http://www.ignitisgrupe.lt. Tiekėjas privalo užtikrinti, kad šio punkto reikalavimų laikytųsi Tiekėjas ir Sutarties vykdymui jo pasitelkiamų trečiųjų šalių darbuotojai ir kiti atstovai</w:t>
      </w:r>
      <w:r w:rsidR="00AD395E" w:rsidRPr="0093151E">
        <w:rPr>
          <w:rFonts w:ascii="Arial" w:hAnsi="Arial" w:cs="Arial"/>
          <w:sz w:val="20"/>
        </w:rPr>
        <w:t>;</w:t>
      </w:r>
    </w:p>
    <w:p w14:paraId="24D99F1F" w14:textId="3127A4BB" w:rsidR="005B2A13" w:rsidRPr="0093151E" w:rsidRDefault="0093151E" w:rsidP="008B1449">
      <w:pPr>
        <w:pStyle w:val="BodyText"/>
        <w:numPr>
          <w:ilvl w:val="2"/>
          <w:numId w:val="1"/>
        </w:numPr>
        <w:tabs>
          <w:tab w:val="left" w:pos="851"/>
        </w:tabs>
        <w:ind w:left="0" w:firstLine="0"/>
        <w:rPr>
          <w:rFonts w:ascii="Arial" w:hAnsi="Arial" w:cs="Arial"/>
          <w:sz w:val="20"/>
        </w:rPr>
      </w:pPr>
      <w:r w:rsidRPr="0093151E">
        <w:rPr>
          <w:rFonts w:ascii="Arial" w:hAnsi="Arial" w:cs="Arial"/>
          <w:sz w:val="20"/>
        </w:rPr>
        <w:t>nedelsiant informuoti apie Sutarties galiojimo metu atsiradusias aplinkybes, dėl kurių Sutartis gali neatitikti Etikos kodekso nuostatų, nacionalinio saugumo, korupcijos prevencijos, ekonominių ir kitų tarptautinių sankcijų ar kitų viešiems interesų apsaugai skirtų teisės aktų reikalavimų</w:t>
      </w:r>
      <w:r w:rsidR="005B2A13" w:rsidRPr="0093151E">
        <w:rPr>
          <w:rFonts w:ascii="Arial" w:hAnsi="Arial" w:cs="Arial"/>
          <w:sz w:val="20"/>
        </w:rPr>
        <w:t>;</w:t>
      </w:r>
    </w:p>
    <w:p w14:paraId="4BBA2E9E" w14:textId="4CE6B4A2" w:rsidR="005B2A13" w:rsidRPr="0093151E" w:rsidRDefault="005B2A13" w:rsidP="008B1449">
      <w:pPr>
        <w:pStyle w:val="BodyText"/>
        <w:numPr>
          <w:ilvl w:val="2"/>
          <w:numId w:val="1"/>
        </w:numPr>
        <w:tabs>
          <w:tab w:val="left" w:pos="851"/>
        </w:tabs>
        <w:ind w:left="0" w:firstLine="0"/>
        <w:rPr>
          <w:rFonts w:ascii="Arial" w:hAnsi="Arial" w:cs="Arial"/>
          <w:sz w:val="20"/>
        </w:rPr>
      </w:pPr>
      <w:r w:rsidRPr="0093151E">
        <w:rPr>
          <w:rFonts w:ascii="Arial" w:hAnsi="Arial" w:cs="Arial"/>
          <w:sz w:val="20"/>
        </w:rPr>
        <w:t xml:space="preserve">nenaudoti </w:t>
      </w:r>
      <w:r w:rsidR="00595072" w:rsidRPr="0093151E">
        <w:rPr>
          <w:rFonts w:ascii="Arial" w:hAnsi="Arial" w:cs="Arial"/>
          <w:sz w:val="20"/>
        </w:rPr>
        <w:t xml:space="preserve">Pirkėjo ir </w:t>
      </w:r>
      <w:r w:rsidR="00AD2847" w:rsidRPr="0093151E">
        <w:rPr>
          <w:rFonts w:ascii="Arial" w:hAnsi="Arial" w:cs="Arial"/>
          <w:sz w:val="20"/>
        </w:rPr>
        <w:t>Ignitis grupės įmonių</w:t>
      </w:r>
      <w:r w:rsidRPr="0093151E">
        <w:rPr>
          <w:rFonts w:ascii="Arial" w:hAnsi="Arial" w:cs="Arial"/>
          <w:sz w:val="20"/>
        </w:rPr>
        <w:t xml:space="preserve"> ženklo (-ų) ir (ar) pavadinimo jokioje reklamoje, leidiniuose ar kitur be išankstinio raštiško </w:t>
      </w:r>
      <w:r w:rsidR="00595072" w:rsidRPr="0093151E">
        <w:rPr>
          <w:rFonts w:ascii="Arial" w:hAnsi="Arial" w:cs="Arial"/>
          <w:sz w:val="20"/>
        </w:rPr>
        <w:t>Pirkėjo</w:t>
      </w:r>
      <w:r w:rsidRPr="0093151E">
        <w:rPr>
          <w:rFonts w:ascii="Arial" w:hAnsi="Arial" w:cs="Arial"/>
          <w:sz w:val="20"/>
        </w:rPr>
        <w:t xml:space="preserve"> sutikimo;</w:t>
      </w:r>
    </w:p>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6FBF50EC"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4C4EC2" w:rsidRPr="008B1449">
        <w:rPr>
          <w:rFonts w:ascii="Arial" w:hAnsi="Arial" w:cs="Arial"/>
        </w:rPr>
        <w:t>Tiekėjo</w:t>
      </w:r>
      <w:r w:rsidR="004C4EC2" w:rsidRPr="008B1449" w:rsidDel="00836CB2">
        <w:rPr>
          <w:rFonts w:ascii="Arial" w:hAnsi="Arial" w:cs="Arial"/>
        </w:rPr>
        <w:t xml:space="preserve"> </w:t>
      </w:r>
      <w:r w:rsidR="00A51B53" w:rsidRPr="008B1449">
        <w:rPr>
          <w:rFonts w:ascii="Arial" w:hAnsi="Arial" w:cs="Arial"/>
        </w:rPr>
        <w:t>P</w:t>
      </w:r>
      <w:r w:rsidR="009F2DCB" w:rsidRPr="008B1449">
        <w:rPr>
          <w:rFonts w:ascii="Arial" w:hAnsi="Arial" w:cs="Arial"/>
        </w:rPr>
        <w:t>asiūlyme, Sutartyje ar kitame Šalių pasirašytame dokumente;</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064513D7"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 apibrėžiami galiojančiuose Lietuvos Respublikos teisės aktuose ir Sutarties SD (jei apibrėžiami).</w:t>
      </w:r>
      <w:r w:rsidR="009710CC" w:rsidRPr="008B1449">
        <w:rPr>
          <w:rFonts w:ascii="Arial" w:hAnsi="Arial" w:cs="Arial"/>
          <w:sz w:val="20"/>
        </w:rPr>
        <w:t xml:space="preserve"> </w:t>
      </w:r>
    </w:p>
    <w:p w14:paraId="138E7D27" w14:textId="77777777" w:rsidR="00A51B53" w:rsidRPr="008B1449" w:rsidRDefault="00A51B53"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23345F9D"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8E695C" w:rsidRPr="008B1449">
        <w:rPr>
          <w:rFonts w:ascii="Arial" w:hAnsi="Arial" w:cs="Arial"/>
          <w:sz w:val="20"/>
        </w:rPr>
        <w:t xml:space="preserve">dokumentuose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Subtiekimas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Sutartį, neatsižvelgiant ar jis sutartinius įsipareigojimus vykdo pats ar pasitelkdamas asmenis. </w:t>
      </w:r>
    </w:p>
    <w:p w14:paraId="411706D5"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Pirkėjui ir prieš trečiąsias šalis, įskaitant išorės valstybines organizacijas, atsako Tiekėjas. </w:t>
      </w:r>
    </w:p>
    <w:p w14:paraId="2B6DEB5A"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jei Ūkio subjektas, kurio pajėgumais buvo pasiremta dėl atitikimo Pirkimo dokumentuose nustatytiems kvalifikacijos reikalavimams, tiesiogiai vykdo Sutartį, jis laikomas ir Ūkio subjektu ir Subtiekėju, todėl Tiekėjas privalo tokį asmenį nurodyti kaip Ūkio subjektą ir kaip Subtiekėją (arba nurodyti subtiekimui perduodamą dalį, o Subtiekėją nurodyti vėliau) kaip to reikalaujama Įstatyme.</w:t>
      </w:r>
    </w:p>
    <w:p w14:paraId="32EAAA99"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Sutarčiai vykdyti turi teisę pasitelkti Subtiekėjus tik tuo atveju, jei Pasiūlyme nurodyta Sutarties dalis, kuri bus perduodama subtiekimui. Tiekėjas privalo nurodyti pasitelkiamus Subtiekėjus Pasiūlyme ar (ir) pranešti Pirkėjui apie pasitelkiamus naujus ar keičiamus Subtiekėjus iki Sutarties vykdymo pradžios ar (ir) Sutarties vykdymo metu. Subtiekėjo keitimas ar (ir) naujo Subtiekėjo pasitelkimas galimas tai sutartinių įsipareigojimų daliai, kurią Tiekėjas nurodė Pasiūlyme. </w:t>
      </w:r>
    </w:p>
    <w:p w14:paraId="6F9F6D52" w14:textId="7C68785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lastRenderedPageBreak/>
        <w:t>Subtiekėjo keitimas ar naujo Subtiekėjo pasitelkimas, jei Subtiekėjas pasitelktas tik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Sutarties dalimi.</w:t>
      </w:r>
    </w:p>
    <w:p w14:paraId="5A5D5C06" w14:textId="6EC286D2" w:rsidR="00C56007" w:rsidRDefault="00C56007" w:rsidP="0003053A">
      <w:pPr>
        <w:pStyle w:val="BodyText"/>
        <w:numPr>
          <w:ilvl w:val="1"/>
          <w:numId w:val="1"/>
        </w:numPr>
        <w:ind w:left="0" w:firstLine="0"/>
        <w:rPr>
          <w:rFonts w:ascii="Arial" w:hAnsi="Arial" w:cs="Arial"/>
          <w:sz w:val="20"/>
        </w:rPr>
      </w:pPr>
      <w:r w:rsidRPr="00622824">
        <w:rPr>
          <w:rFonts w:ascii="Arial" w:hAnsi="Arial" w:cs="Arial"/>
          <w:sz w:val="20"/>
        </w:rPr>
        <w:t>Tiekėjas turi teisę pasitelkti tik tuos Subtiekėjus</w:t>
      </w:r>
      <w:r>
        <w:rPr>
          <w:rFonts w:ascii="Arial" w:hAnsi="Arial" w:cs="Arial"/>
          <w:sz w:val="20"/>
        </w:rPr>
        <w:t xml:space="preserve">, </w:t>
      </w:r>
      <w:r w:rsidRPr="004E0D93">
        <w:rPr>
          <w:rFonts w:ascii="Arial" w:hAnsi="Arial" w:cs="Arial"/>
          <w:sz w:val="20"/>
        </w:rPr>
        <w:t>Ūkio subjekt</w:t>
      </w:r>
      <w:r>
        <w:rPr>
          <w:rFonts w:ascii="Arial" w:hAnsi="Arial" w:cs="Arial"/>
          <w:sz w:val="20"/>
        </w:rPr>
        <w:t xml:space="preserve">us, </w:t>
      </w:r>
      <w:r w:rsidRPr="004E0D93">
        <w:rPr>
          <w:rFonts w:ascii="Arial" w:hAnsi="Arial" w:cs="Arial"/>
          <w:sz w:val="20"/>
        </w:rPr>
        <w:t>Treči</w:t>
      </w:r>
      <w:r>
        <w:rPr>
          <w:rFonts w:ascii="Arial" w:hAnsi="Arial" w:cs="Arial"/>
          <w:sz w:val="20"/>
        </w:rPr>
        <w:t>uosius</w:t>
      </w:r>
      <w:r w:rsidRPr="004E0D93">
        <w:rPr>
          <w:rFonts w:ascii="Arial" w:hAnsi="Arial" w:cs="Arial"/>
          <w:sz w:val="20"/>
        </w:rPr>
        <w:t xml:space="preserve"> asmen</w:t>
      </w:r>
      <w:r>
        <w:rPr>
          <w:rFonts w:ascii="Arial" w:hAnsi="Arial" w:cs="Arial"/>
          <w:sz w:val="20"/>
        </w:rPr>
        <w:t>is</w:t>
      </w:r>
      <w:r w:rsidRPr="00622824">
        <w:rPr>
          <w:rFonts w:ascii="Arial" w:hAnsi="Arial" w:cs="Arial"/>
          <w:sz w:val="20"/>
        </w:rPr>
        <w:t>, kurie registruoti (jeigu Subtiekėjas</w:t>
      </w:r>
      <w:r>
        <w:rPr>
          <w:rFonts w:ascii="Arial" w:hAnsi="Arial" w:cs="Arial"/>
          <w:sz w:val="20"/>
        </w:rPr>
        <w:t xml:space="preserve">, </w:t>
      </w:r>
      <w:r w:rsidRPr="004E0D93">
        <w:rPr>
          <w:rFonts w:ascii="Arial" w:hAnsi="Arial" w:cs="Arial"/>
          <w:sz w:val="20"/>
        </w:rPr>
        <w:t>Ūkio subjekt</w:t>
      </w:r>
      <w:r>
        <w:rPr>
          <w:rFonts w:ascii="Arial" w:hAnsi="Arial" w:cs="Arial"/>
          <w:sz w:val="20"/>
        </w:rPr>
        <w:t xml:space="preserve">as, </w:t>
      </w:r>
      <w:r w:rsidRPr="004E0D93">
        <w:rPr>
          <w:rFonts w:ascii="Arial" w:hAnsi="Arial" w:cs="Arial"/>
          <w:sz w:val="20"/>
        </w:rPr>
        <w:t>Treči</w:t>
      </w:r>
      <w:r>
        <w:rPr>
          <w:rFonts w:ascii="Arial" w:hAnsi="Arial" w:cs="Arial"/>
          <w:sz w:val="20"/>
        </w:rPr>
        <w:t>asis</w:t>
      </w:r>
      <w:r w:rsidRPr="004E0D93">
        <w:rPr>
          <w:rFonts w:ascii="Arial" w:hAnsi="Arial" w:cs="Arial"/>
          <w:sz w:val="20"/>
        </w:rPr>
        <w:t xml:space="preserve"> asm</w:t>
      </w:r>
      <w:r>
        <w:rPr>
          <w:rFonts w:ascii="Arial" w:hAnsi="Arial" w:cs="Arial"/>
          <w:sz w:val="20"/>
        </w:rPr>
        <w:t>uo</w:t>
      </w:r>
      <w:r w:rsidRPr="00622824">
        <w:rPr>
          <w:rFonts w:ascii="Arial" w:hAnsi="Arial" w:cs="Arial"/>
          <w:sz w:val="20"/>
        </w:rPr>
        <w:t xml:space="preserve"> yra fizinis asmuo – nuolat gyvenantys) Europos Sąjungos valstybėje narėje, Šiaurės Atlanto sutarties organizacijos valstybėje narėje ar trečiojoje šalyje, pasirašiusioje PĮ 29 straipsnio 4 dalyje / VPĮ 17 straipsnio 4 dalyje nurodytus tarptautinius susitarimus.</w:t>
      </w:r>
    </w:p>
    <w:p w14:paraId="5231D667" w14:textId="0131462A"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p>
    <w:p w14:paraId="5CFB11BF"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26E4AE8B" w14:textId="071CE72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Sutarties ir ja</w:t>
      </w:r>
      <w:r w:rsidR="004868FA">
        <w:rPr>
          <w:rFonts w:ascii="Arial" w:hAnsi="Arial" w:cs="Arial"/>
          <w:sz w:val="20"/>
        </w:rPr>
        <w:t>i taikomų teisės aktų turinio).</w:t>
      </w:r>
    </w:p>
    <w:p w14:paraId="2E08E263"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Sutarties BD skyriaus tvarka.</w:t>
      </w:r>
    </w:p>
    <w:p w14:paraId="25E1CC47" w14:textId="4C2F9534"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Jei Tiekėjas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Tiekėjas, Pirkėjui pareikalavus, privalo sumokėti Sutarties </w:t>
      </w:r>
      <w:r w:rsidRPr="001F2B6A">
        <w:rPr>
          <w:rFonts w:ascii="Arial" w:hAnsi="Arial" w:cs="Arial"/>
          <w:color w:val="000000" w:themeColor="text1"/>
          <w:sz w:val="20"/>
        </w:rPr>
        <w:t>BD 17.6</w:t>
      </w:r>
      <w:r w:rsidR="001F2B6A" w:rsidRPr="001F2B6A">
        <w:rPr>
          <w:rFonts w:ascii="Arial" w:hAnsi="Arial" w:cs="Arial"/>
          <w:color w:val="000000" w:themeColor="text1"/>
          <w:sz w:val="20"/>
        </w:rPr>
        <w:t>.</w:t>
      </w:r>
      <w:r w:rsidRPr="001F2B6A">
        <w:rPr>
          <w:rFonts w:ascii="Arial" w:hAnsi="Arial" w:cs="Arial"/>
          <w:color w:val="000000" w:themeColor="text1"/>
          <w:sz w:val="20"/>
        </w:rPr>
        <w:t xml:space="preserve"> punkte</w:t>
      </w:r>
      <w:r w:rsidRPr="008B1449">
        <w:rPr>
          <w:rFonts w:ascii="Arial" w:hAnsi="Arial" w:cs="Arial"/>
          <w:color w:val="000000" w:themeColor="text1"/>
          <w:sz w:val="20"/>
        </w:rPr>
        <w:t xml:space="preserve"> nustatyto dydžio baudą už kiekvieną pažeidimo faktą</w:t>
      </w:r>
      <w:r w:rsidRPr="008B1449">
        <w:rPr>
          <w:rFonts w:ascii="Arial" w:hAnsi="Arial" w:cs="Arial"/>
          <w:sz w:val="20"/>
        </w:rPr>
        <w:t>.</w:t>
      </w:r>
    </w:p>
    <w:p w14:paraId="6266913D"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33CB5B7A"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77777777"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t>Jei atsisakoma jungtinės veiklos partnerio (-ių), Tiekėjas privalo raštu informuoti Pirkėją bei pateikti dokumentus, įrodančius pasiliekančio (-ių) jungtinės veiklos partnerio (-ių) atitikimą Pirkimo dokumentuose 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w:t>
      </w:r>
      <w:r w:rsidRPr="008B1449">
        <w:rPr>
          <w:rFonts w:ascii="Arial" w:hAnsi="Arial" w:cs="Arial"/>
          <w:sz w:val="20"/>
        </w:rPr>
        <w:lastRenderedPageBreak/>
        <w:t xml:space="preserve">Tiekėjui atsisakius jungtinės veiklos partnerio, jį pakeitus ar pasitelkus naują partnerį bei raštiško Pirkėjo leidimo, Tiekėjas, Pirkėjui pareikalavus, privalo sumokėti Sutarties </w:t>
      </w:r>
      <w:r w:rsidRPr="008B1449">
        <w:rPr>
          <w:rFonts w:ascii="Arial" w:hAnsi="Arial" w:cs="Arial"/>
          <w:color w:val="000000" w:themeColor="text1"/>
          <w:sz w:val="20"/>
        </w:rPr>
        <w:t>BD 17.6.nustatyto dydžio baudą</w:t>
      </w:r>
      <w:r w:rsidRPr="008B1449">
        <w:rPr>
          <w:rFonts w:ascii="Arial" w:hAnsi="Arial" w:cs="Arial"/>
          <w:sz w:val="20"/>
        </w:rPr>
        <w:t>.</w:t>
      </w:r>
    </w:p>
    <w:p w14:paraId="40DF89F3" w14:textId="77777777"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darbuotojus Sutarties vykdymui. Tai gali būti laikoma esminiu Sutarties pažeidimu.</w:t>
      </w:r>
    </w:p>
    <w:p w14:paraId="5ABC1388" w14:textId="77777777"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7C463A98" w14:textId="77777777" w:rsidR="0003053A" w:rsidRPr="008B1449" w:rsidRDefault="0003053A"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17E02A39" w14:textId="510D5CF7" w:rsidR="00096898" w:rsidRPr="008B1449"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produktą</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(jei Sutarties SD nesusitarta kitaip) neterminuotai</w:t>
      </w:r>
      <w:r w:rsidR="00E63B3F" w:rsidRPr="008B1449">
        <w:rPr>
          <w:rFonts w:ascii="Arial" w:hAnsi="Arial" w:cs="Arial"/>
        </w:rPr>
        <w:t xml:space="preserve"> be jokių papildomų mokesčių</w:t>
      </w:r>
      <w:r w:rsidR="00955D04" w:rsidRPr="008B1449">
        <w:rPr>
          <w:rFonts w:ascii="Arial" w:hAnsi="Arial" w:cs="Arial"/>
        </w:rPr>
        <w:t>.</w:t>
      </w:r>
      <w:r w:rsidR="00251B24" w:rsidRPr="008B1449">
        <w:rPr>
          <w:rFonts w:ascii="Arial" w:hAnsi="Arial" w:cs="Arial"/>
        </w:rPr>
        <w:t xml:space="preserve"> </w:t>
      </w:r>
    </w:p>
    <w:p w14:paraId="3AF06937" w14:textId="49AC89C9"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turi teisę savo nuožiūra naudoti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Pirkėjo</w:t>
      </w:r>
      <w:r w:rsidR="00B96D6A" w:rsidRPr="008B1449">
        <w:rPr>
          <w:rFonts w:ascii="Arial" w:hAnsi="Arial" w:cs="Arial"/>
        </w:rPr>
        <w:t xml:space="preserve"> bei</w:t>
      </w:r>
      <w:r w:rsidR="005E2ECD" w:rsidRPr="008B1449">
        <w:rPr>
          <w:rFonts w:ascii="Arial" w:hAnsi="Arial" w:cs="Arial"/>
        </w:rPr>
        <w:t xml:space="preserve"> </w:t>
      </w:r>
      <w:r w:rsidR="00AD2847">
        <w:rPr>
          <w:rFonts w:ascii="Arial" w:hAnsi="Arial" w:cs="Arial"/>
        </w:rPr>
        <w:t>Ignitis grupės įmonių</w:t>
      </w:r>
      <w:r w:rsidR="005E2ECD" w:rsidRPr="008B1449">
        <w:rPr>
          <w:rFonts w:ascii="Arial" w:hAnsi="Arial" w:cs="Arial"/>
        </w:rPr>
        <w:t xml:space="preserve"> </w:t>
      </w:r>
      <w:r w:rsidR="00B96D6A" w:rsidRPr="008B1449">
        <w:rPr>
          <w:rFonts w:ascii="Arial" w:hAnsi="Arial" w:cs="Arial"/>
        </w:rPr>
        <w:t>vykdo</w:t>
      </w:r>
      <w:r w:rsidR="00955D04" w:rsidRPr="008B1449">
        <w:rPr>
          <w:rFonts w:ascii="Arial" w:hAnsi="Arial" w:cs="Arial"/>
        </w:rPr>
        <w:t>mos veiklos bei kitais tikslais neterminuotai</w:t>
      </w:r>
      <w:r w:rsidR="00E63B3F" w:rsidRPr="008B1449">
        <w:rPr>
          <w:rFonts w:ascii="Arial" w:hAnsi="Arial" w:cs="Arial"/>
        </w:rPr>
        <w:t xml:space="preserve"> be jokių papildomų mokesčių</w:t>
      </w:r>
      <w:r w:rsidR="00955D04" w:rsidRPr="008B1449">
        <w:rPr>
          <w:rFonts w:ascii="Arial" w:hAnsi="Arial" w:cs="Arial"/>
        </w:rPr>
        <w:t>.</w:t>
      </w:r>
    </w:p>
    <w:p w14:paraId="1E878DEA" w14:textId="5E1D8AA8"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be jokių papildomų mokėjimų turi teisę </w:t>
      </w:r>
      <w:r w:rsidR="00955D04" w:rsidRPr="008B1449">
        <w:rPr>
          <w:rFonts w:ascii="Arial" w:hAnsi="Arial" w:cs="Arial"/>
        </w:rPr>
        <w:t xml:space="preserve">neterminuotai </w:t>
      </w:r>
      <w:r w:rsidR="00B96D6A" w:rsidRPr="008B1449">
        <w:rPr>
          <w:rFonts w:ascii="Arial" w:hAnsi="Arial" w:cs="Arial"/>
        </w:rPr>
        <w:t xml:space="preserve">naudotis Sutarties pagrindu sukurtais autorių teisių objektais tiek Lietuvoje, tiek ir užsienyje. Turtinės autorių teisės į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Pirkėjui</w:t>
      </w:r>
      <w:r w:rsidR="00B96D6A" w:rsidRPr="008B1449">
        <w:rPr>
          <w:rFonts w:ascii="Arial" w:hAnsi="Arial" w:cs="Arial"/>
        </w:rPr>
        <w:t xml:space="preserve"> perduodamos visam teisės aktuose nustatytam autorių turtinių teisių galiojimo laikotarpiui</w:t>
      </w:r>
      <w:r w:rsidR="00E63B3F" w:rsidRPr="008B1449">
        <w:rPr>
          <w:rFonts w:ascii="Arial" w:hAnsi="Arial" w:cs="Arial"/>
        </w:rPr>
        <w:t xml:space="preserve"> nuo Akto pasirašymo momento</w:t>
      </w:r>
      <w:r w:rsidR="00B96D6A" w:rsidRPr="008B1449">
        <w:rPr>
          <w:rFonts w:ascii="Arial" w:hAnsi="Arial" w:cs="Arial"/>
        </w:rPr>
        <w:t>.</w:t>
      </w:r>
    </w:p>
    <w:p w14:paraId="0DC08A9A" w14:textId="74D6DBE7"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nuosavybė ir, </w:t>
      </w:r>
      <w:r w:rsidR="00F25D60" w:rsidRPr="008B1449">
        <w:rPr>
          <w:rFonts w:ascii="Arial" w:hAnsi="Arial" w:cs="Arial"/>
        </w:rPr>
        <w:t xml:space="preserve">Tiekėjui </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5FF06F2"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57342B" w:rsidRPr="008B1449">
        <w:rPr>
          <w:rFonts w:ascii="Arial" w:hAnsi="Arial" w:cs="Arial"/>
        </w:rPr>
        <w:t xml:space="preserve">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4B96B58" w14:textId="77777777" w:rsidR="00155C37" w:rsidRPr="008B1449" w:rsidRDefault="00155C37"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5FC10255" w14:textId="77777777"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Už savo sutartinių įsipareigojimų nevykdymą ar netinkamą vykdymą Šalys atsako šioje Sutartyje ir teisės aktuose nustatyta tvarka. </w:t>
      </w:r>
      <w:r w:rsidRPr="008B1449">
        <w:rPr>
          <w:rFonts w:ascii="Arial" w:eastAsiaTheme="minorHAnsi" w:hAnsi="Arial" w:cs="Arial"/>
        </w:rPr>
        <w:t xml:space="preserve">Nuostolių atlyginimas ir netesybų sumokėjimas neatleidžia Šalies nuo </w:t>
      </w:r>
      <w:r w:rsidRPr="008B1449">
        <w:rPr>
          <w:rFonts w:ascii="Arial" w:hAnsi="Arial" w:cs="Arial"/>
        </w:rPr>
        <w:t xml:space="preserve">Sutarties </w:t>
      </w:r>
      <w:r w:rsidRPr="008B1449">
        <w:rPr>
          <w:rFonts w:ascii="Arial" w:eastAsiaTheme="minorHAnsi" w:hAnsi="Arial" w:cs="Arial"/>
        </w:rPr>
        <w:t>nuostatų tinkamo vykdymo.</w:t>
      </w:r>
    </w:p>
    <w:p w14:paraId="24E306C9" w14:textId="367187F2"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Jei </w:t>
      </w:r>
      <w:r w:rsidR="00252E08" w:rsidRPr="008B1449">
        <w:rPr>
          <w:rFonts w:ascii="Arial" w:hAnsi="Arial" w:cs="Arial"/>
        </w:rPr>
        <w:t>Tiekėjas</w:t>
      </w:r>
      <w:r w:rsidRPr="008B1449">
        <w:rPr>
          <w:rFonts w:ascii="Arial" w:hAnsi="Arial" w:cs="Arial"/>
        </w:rPr>
        <w:t xml:space="preserve"> nevykdo ar netinkamai vykdo savo įsipareigojimus pagal Sutartį, jis pažeidžia Sutartį. </w:t>
      </w:r>
      <w:r w:rsidR="00252E08" w:rsidRPr="008B1449">
        <w:rPr>
          <w:rFonts w:ascii="Arial" w:hAnsi="Arial" w:cs="Arial"/>
        </w:rPr>
        <w:t xml:space="preserve">Tiekėjui </w:t>
      </w:r>
      <w:r w:rsidRPr="008B1449">
        <w:rPr>
          <w:rFonts w:ascii="Arial" w:hAnsi="Arial" w:cs="Arial"/>
        </w:rPr>
        <w:t xml:space="preserve">pažeidus Sutartį, </w:t>
      </w:r>
      <w:r w:rsidR="00252E08" w:rsidRPr="008B1449">
        <w:rPr>
          <w:rFonts w:ascii="Arial" w:hAnsi="Arial" w:cs="Arial"/>
        </w:rPr>
        <w:t>Pirkėjas</w:t>
      </w:r>
      <w:r w:rsidRPr="008B1449">
        <w:rPr>
          <w:rFonts w:ascii="Arial" w:hAnsi="Arial" w:cs="Arial"/>
        </w:rPr>
        <w:t xml:space="preserve"> turi teisę naudotis bet kokiais teisėtais savo teisių gynimo būdais, numatytais Lietuvos Respublikos civiliniame kodekse ir Sutartyje. </w:t>
      </w:r>
    </w:p>
    <w:p w14:paraId="13951437" w14:textId="0BC4AB96" w:rsidR="0096773B" w:rsidRPr="008B1449" w:rsidRDefault="00955D04" w:rsidP="008B1449">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Todėl S</w:t>
      </w:r>
      <w:r w:rsidRPr="008B1449">
        <w:rPr>
          <w:rFonts w:ascii="Arial" w:hAnsi="Arial" w:cs="Arial"/>
        </w:rPr>
        <w:t>utartyje nustatytos netesybos yra laikomos teisingomis bei protingo dydžio</w:t>
      </w:r>
      <w:r w:rsidR="0035231B" w:rsidRPr="008B1449">
        <w:rPr>
          <w:rFonts w:ascii="Arial" w:hAnsi="Arial" w:cs="Arial"/>
        </w:rPr>
        <w:t>.</w:t>
      </w:r>
      <w:r w:rsidRPr="008B1449">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 xml:space="preserve">supranta, kad jis sąžiningai laimėjo viešojo pirkimo konkursą, kad Sutartimi užtikrinamas viešas interesas, </w:t>
      </w:r>
      <w:r w:rsidR="00431EF2" w:rsidRPr="008B1449">
        <w:rPr>
          <w:rFonts w:ascii="Arial" w:hAnsi="Arial" w:cs="Arial"/>
        </w:rPr>
        <w:lastRenderedPageBreak/>
        <w:t>todėl jis privalo laikytis sutartinių įsipareigojimų, nekeisti Sutarties sąlygų savo veiksmais</w:t>
      </w:r>
      <w:r w:rsidR="008074CE" w:rsidRPr="008B1449">
        <w:rPr>
          <w:rFonts w:ascii="Arial" w:hAnsi="Arial" w:cs="Arial"/>
        </w:rPr>
        <w:t xml:space="preserve"> ir sumokėti netesybas, jei nesilaikys Pirkimo dokumentuose, įskaitant Sutartį, nustatyto(-ų) jam įsipareigojimo(-ų). </w:t>
      </w:r>
    </w:p>
    <w:p w14:paraId="787BC706" w14:textId="2053D409" w:rsidR="00955D04" w:rsidRPr="008B1449" w:rsidRDefault="0035231B"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Šalis reikalauja netesybų ir nuostolių atlyginimo, tai nuostolių (žalos) dydis turi būti pagrįstas dokumentais ir (ar) faktais, </w:t>
      </w:r>
      <w:r w:rsidR="0096773B" w:rsidRPr="008B1449">
        <w:rPr>
          <w:rFonts w:ascii="Arial" w:hAnsi="Arial" w:cs="Arial"/>
        </w:rPr>
        <w:t xml:space="preserve">kitais objektyviais argumentais, </w:t>
      </w:r>
      <w:r w:rsidRPr="008B1449">
        <w:rPr>
          <w:rFonts w:ascii="Arial" w:hAnsi="Arial" w:cs="Arial"/>
        </w:rPr>
        <w:t>kurios įmanoma patikrinti.</w:t>
      </w:r>
    </w:p>
    <w:p w14:paraId="56C87530" w14:textId="42FB4453" w:rsidR="0096773B" w:rsidRPr="008B1449" w:rsidRDefault="0096773B" w:rsidP="0096773B">
      <w:pPr>
        <w:numPr>
          <w:ilvl w:val="1"/>
          <w:numId w:val="1"/>
        </w:numPr>
        <w:tabs>
          <w:tab w:val="left" w:pos="709"/>
        </w:tabs>
        <w:ind w:left="0" w:firstLine="0"/>
        <w:jc w:val="both"/>
        <w:rPr>
          <w:rFonts w:ascii="Arial" w:hAnsi="Arial" w:cs="Arial"/>
        </w:rPr>
      </w:pPr>
      <w:r w:rsidRPr="008B1449">
        <w:rPr>
          <w:rFonts w:ascii="Arial" w:hAnsi="Arial" w:cs="Arial"/>
        </w:rPr>
        <w:t>Sutarties pagrindu Šalies privalomos mokėti netesybos (jei jos nėra įskaitomos) ir (ar) priskaičiuoti nuostoliai turi būti sumokėti kitai Šaliai per 10 (dešimt) kalendorinių dienų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9152E9C" w:rsidR="005B1DE0"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825ECD" w:rsidRPr="008B1449">
        <w:rPr>
          <w:rFonts w:ascii="Arial" w:hAnsi="Arial" w:cs="Arial"/>
        </w:rPr>
        <w:t xml:space="preserve">, nesant apmokėjimo sulaikymo pagrindų, nesumokėjęs </w:t>
      </w:r>
      <w:r w:rsidRPr="008B1449">
        <w:rPr>
          <w:rFonts w:ascii="Arial" w:hAnsi="Arial" w:cs="Arial"/>
        </w:rPr>
        <w:t xml:space="preserve">Tiekėjui </w:t>
      </w:r>
      <w:r w:rsidR="00825ECD" w:rsidRPr="008B1449">
        <w:rPr>
          <w:rFonts w:ascii="Arial" w:hAnsi="Arial" w:cs="Arial"/>
        </w:rPr>
        <w:t xml:space="preserve">už perduotas kokybiškas Prekes per Sutarties SD </w:t>
      </w:r>
      <w:r w:rsidR="00825ECD" w:rsidRPr="008B1449">
        <w:rPr>
          <w:rFonts w:ascii="Arial" w:hAnsi="Arial" w:cs="Arial"/>
          <w:iCs/>
        </w:rPr>
        <w:t>nurodytą terminą</w:t>
      </w:r>
      <w:r w:rsidR="00825ECD" w:rsidRPr="008B1449">
        <w:rPr>
          <w:rFonts w:ascii="Arial" w:hAnsi="Arial" w:cs="Arial"/>
        </w:rPr>
        <w:t xml:space="preserve">, </w:t>
      </w:r>
      <w:r w:rsidRPr="008B1449">
        <w:rPr>
          <w:rFonts w:ascii="Arial" w:hAnsi="Arial" w:cs="Arial"/>
        </w:rPr>
        <w:t xml:space="preserve">Tiekėjui </w:t>
      </w:r>
      <w:r w:rsidR="00825ECD" w:rsidRPr="008B1449">
        <w:rPr>
          <w:rFonts w:ascii="Arial" w:hAnsi="Arial" w:cs="Arial"/>
        </w:rPr>
        <w:t xml:space="preserve">pareikalavus, moka 0,05 procento nuo laiku nesumokėtos sumos dydžio delspinigius už kiekvieną uždelstą dieną. </w:t>
      </w:r>
      <w:r w:rsidR="00047345" w:rsidRPr="008B1449">
        <w:rPr>
          <w:rFonts w:ascii="Arial" w:hAnsi="Arial" w:cs="Arial"/>
        </w:rPr>
        <w:t>Sulaikymo pagrindu laikomas netinkamas sutartinių įsipareigojimų (bent vieno iš Sutarties) vykdymas.</w:t>
      </w:r>
    </w:p>
    <w:p w14:paraId="22659501" w14:textId="2AD84C4B" w:rsidR="003333FE"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w:t>
      </w:r>
      <w:r w:rsidR="003333FE" w:rsidRPr="008B1449">
        <w:rPr>
          <w:rFonts w:ascii="Arial" w:hAnsi="Arial" w:cs="Arial"/>
          <w:color w:val="000000"/>
        </w:rPr>
        <w:t xml:space="preserve">areiškus </w:t>
      </w:r>
      <w:r w:rsidR="003333FE" w:rsidRPr="008B1449">
        <w:rPr>
          <w:rFonts w:ascii="Arial" w:hAnsi="Arial" w:cs="Arial"/>
        </w:rPr>
        <w:t>reikalavimą atlyginti patirtus nuostolius, netesybos įskaitomos į nuostolių atlyginimą. Netesybos taikomos nuo Sutartyje nurodytų sumų be PVM.</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8B1449" w:rsidRDefault="00014C7B" w:rsidP="008B1449">
      <w:pPr>
        <w:numPr>
          <w:ilvl w:val="0"/>
          <w:numId w:val="1"/>
        </w:numPr>
        <w:tabs>
          <w:tab w:val="left" w:pos="426"/>
        </w:tabs>
        <w:ind w:left="0" w:firstLine="0"/>
        <w:jc w:val="center"/>
        <w:rPr>
          <w:rFonts w:ascii="Arial" w:hAnsi="Arial" w:cs="Arial"/>
          <w:b/>
          <w:bCs/>
        </w:rPr>
      </w:pPr>
      <w:r w:rsidRPr="008B1449">
        <w:rPr>
          <w:rFonts w:ascii="Arial" w:hAnsi="Arial" w:cs="Arial"/>
          <w:b/>
          <w:bCs/>
        </w:rPr>
        <w:t>NENUGALIMOS JĖGOS (FORCE MAJEURE) APLINKYBES</w:t>
      </w:r>
    </w:p>
    <w:p w14:paraId="71C7E4F5" w14:textId="77777777" w:rsidR="006A7FC9" w:rsidRPr="00477B5A" w:rsidRDefault="006A7FC9" w:rsidP="006A7FC9">
      <w:pPr>
        <w:numPr>
          <w:ilvl w:val="1"/>
          <w:numId w:val="1"/>
        </w:numPr>
        <w:ind w:left="0" w:firstLine="0"/>
        <w:jc w:val="both"/>
        <w:rPr>
          <w:rFonts w:ascii="Arial" w:eastAsiaTheme="minorHAnsi" w:hAnsi="Arial" w:cs="Arial"/>
        </w:rPr>
      </w:pPr>
      <w:r w:rsidRPr="00477B5A">
        <w:rPr>
          <w:rFonts w:ascii="Arial" w:eastAsiaTheme="minorHAnsi"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1CA775B4" w14:textId="77777777" w:rsidR="006A7FC9" w:rsidRPr="00477B5A" w:rsidRDefault="006A7FC9" w:rsidP="006A7FC9">
      <w:pPr>
        <w:numPr>
          <w:ilvl w:val="1"/>
          <w:numId w:val="1"/>
        </w:numPr>
        <w:ind w:left="0" w:firstLine="0"/>
        <w:jc w:val="both"/>
        <w:rPr>
          <w:rFonts w:ascii="Arial" w:eastAsiaTheme="minorHAnsi" w:hAnsi="Arial" w:cs="Arial"/>
        </w:rPr>
      </w:pPr>
      <w:r w:rsidRPr="00477B5A">
        <w:rPr>
          <w:rFonts w:ascii="Arial" w:eastAsiaTheme="minorHAnsi" w:hAnsi="Arial" w:cs="Arial"/>
        </w:rPr>
        <w:t>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5F5B470A" w14:textId="77777777" w:rsidR="006A7FC9" w:rsidRPr="002B10B5" w:rsidRDefault="006A7FC9" w:rsidP="006A7FC9">
      <w:pPr>
        <w:numPr>
          <w:ilvl w:val="1"/>
          <w:numId w:val="1"/>
        </w:numPr>
        <w:ind w:left="0" w:firstLine="0"/>
        <w:jc w:val="both"/>
        <w:rPr>
          <w:rFonts w:ascii="Arial" w:eastAsiaTheme="minorHAnsi" w:hAnsi="Arial" w:cs="Arial"/>
        </w:rPr>
      </w:pPr>
      <w:r w:rsidRPr="00477B5A">
        <w:rPr>
          <w:rFonts w:ascii="Arial" w:eastAsiaTheme="minorHAnsi"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4BC143DE" w14:textId="77777777" w:rsidR="006A7FC9" w:rsidRPr="00477B5A" w:rsidRDefault="006A7FC9" w:rsidP="006A7FC9">
      <w:pPr>
        <w:numPr>
          <w:ilvl w:val="2"/>
          <w:numId w:val="1"/>
        </w:numPr>
        <w:ind w:left="0" w:firstLine="0"/>
        <w:jc w:val="both"/>
        <w:rPr>
          <w:rFonts w:ascii="Arial" w:eastAsiaTheme="minorHAnsi" w:hAnsi="Arial" w:cs="Arial"/>
        </w:rPr>
      </w:pPr>
      <w:r w:rsidRPr="00477B5A">
        <w:rPr>
          <w:rFonts w:ascii="Arial" w:eastAsiaTheme="minorHAnsi" w:hAnsi="Arial" w:cs="Arial"/>
        </w:rPr>
        <w:t>Nenugalimos jėgos (force majeure) aplinkybės, dėl kurių konkreti prievolė negali būti vykdoma Sutartyje nustatytais terminais ir (ar) tvarka;</w:t>
      </w:r>
    </w:p>
    <w:p w14:paraId="50557171" w14:textId="77777777" w:rsidR="006A7FC9" w:rsidRPr="00477B5A" w:rsidRDefault="006A7FC9" w:rsidP="006A7FC9">
      <w:pPr>
        <w:numPr>
          <w:ilvl w:val="2"/>
          <w:numId w:val="1"/>
        </w:numPr>
        <w:ind w:left="0" w:firstLine="0"/>
        <w:jc w:val="both"/>
        <w:rPr>
          <w:rFonts w:ascii="Arial" w:eastAsiaTheme="minorHAnsi" w:hAnsi="Arial" w:cs="Arial"/>
        </w:rPr>
      </w:pPr>
      <w:r w:rsidRPr="00477B5A">
        <w:rPr>
          <w:rFonts w:ascii="Arial" w:eastAsiaTheme="minorHAnsi"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8EDD510" w14:textId="77777777" w:rsidR="006A7FC9" w:rsidRPr="00477B5A" w:rsidRDefault="006A7FC9" w:rsidP="006A7FC9">
      <w:pPr>
        <w:numPr>
          <w:ilvl w:val="2"/>
          <w:numId w:val="1"/>
        </w:numPr>
        <w:ind w:left="0" w:firstLine="0"/>
        <w:jc w:val="both"/>
        <w:rPr>
          <w:rFonts w:ascii="Arial" w:eastAsiaTheme="minorHAnsi" w:hAnsi="Arial" w:cs="Arial"/>
        </w:rPr>
      </w:pPr>
      <w:r w:rsidRPr="00477B5A">
        <w:rPr>
          <w:rFonts w:ascii="Arial" w:eastAsiaTheme="minorHAnsi" w:hAnsi="Arial" w:cs="Arial"/>
        </w:rPr>
        <w:t>Nenugalimos jėgos (force majeure) aplinkybių pradžia ir planuojama (tikėtina) pabaiga;</w:t>
      </w:r>
    </w:p>
    <w:p w14:paraId="5713BEEC" w14:textId="77777777" w:rsidR="006A7FC9" w:rsidRPr="00477B5A" w:rsidRDefault="006A7FC9" w:rsidP="006A7FC9">
      <w:pPr>
        <w:numPr>
          <w:ilvl w:val="2"/>
          <w:numId w:val="1"/>
        </w:numPr>
        <w:ind w:left="0" w:firstLine="0"/>
        <w:jc w:val="both"/>
        <w:rPr>
          <w:rFonts w:ascii="Arial" w:eastAsiaTheme="minorHAnsi" w:hAnsi="Arial" w:cs="Arial"/>
        </w:rPr>
      </w:pPr>
      <w:r w:rsidRPr="00477B5A">
        <w:rPr>
          <w:rFonts w:ascii="Arial" w:eastAsiaTheme="minorHAnsi" w:hAnsi="Arial" w:cs="Arial"/>
        </w:rPr>
        <w:t>Nenugalimos jėgos (force majeure) įtaka tos Sutarties sąlygos įvykdymui, taip pat kitų šios Sutarties sąlygų įvykdymui.</w:t>
      </w:r>
    </w:p>
    <w:p w14:paraId="2B90442B" w14:textId="77777777" w:rsidR="006A7FC9" w:rsidRPr="00477B5A" w:rsidRDefault="006A7FC9" w:rsidP="006A7FC9">
      <w:pPr>
        <w:numPr>
          <w:ilvl w:val="1"/>
          <w:numId w:val="1"/>
        </w:numPr>
        <w:ind w:left="0" w:firstLine="0"/>
        <w:jc w:val="both"/>
        <w:rPr>
          <w:rFonts w:ascii="Arial" w:eastAsiaTheme="minorHAnsi" w:hAnsi="Arial" w:cs="Arial"/>
        </w:rPr>
      </w:pPr>
      <w:r w:rsidRPr="00477B5A">
        <w:rPr>
          <w:rFonts w:ascii="Arial" w:eastAsiaTheme="minorHAnsi" w:hAnsi="Arial" w:cs="Arial"/>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Pr>
          <w:rFonts w:ascii="Arial" w:eastAsiaTheme="minorHAnsi" w:hAnsi="Arial" w:cs="Arial"/>
        </w:rPr>
        <w:t xml:space="preserve"> 2 (du) </w:t>
      </w:r>
      <w:r w:rsidRPr="00477B5A">
        <w:rPr>
          <w:rFonts w:ascii="Arial" w:eastAsiaTheme="minorHAnsi" w:hAnsi="Arial" w:cs="Arial"/>
        </w:rPr>
        <w:t>mėnesius</w:t>
      </w:r>
      <w:r>
        <w:rPr>
          <w:rFonts w:ascii="Arial" w:eastAsiaTheme="minorHAnsi" w:hAnsi="Arial" w:cs="Arial"/>
        </w:rPr>
        <w:t>,</w:t>
      </w:r>
      <w:r w:rsidRPr="00477B5A">
        <w:rPr>
          <w:rFonts w:ascii="Arial" w:eastAsiaTheme="minorHAnsi" w:hAnsi="Arial" w:cs="Arial"/>
        </w:rPr>
        <w:t xml:space="preserve"> kita Šalis turi teisę nutraukti arba sustabdyti Sutartį, raštu apie tai pranešusi Sutarties nevykdančiai Šaliai.</w:t>
      </w:r>
    </w:p>
    <w:p w14:paraId="5893F6B1" w14:textId="77777777" w:rsidR="006A7FC9" w:rsidRPr="00477B5A" w:rsidRDefault="006A7FC9" w:rsidP="006A7FC9">
      <w:pPr>
        <w:numPr>
          <w:ilvl w:val="1"/>
          <w:numId w:val="1"/>
        </w:numPr>
        <w:ind w:left="0" w:firstLine="0"/>
        <w:jc w:val="both"/>
        <w:rPr>
          <w:rFonts w:ascii="Arial" w:eastAsiaTheme="minorHAnsi" w:hAnsi="Arial" w:cs="Arial"/>
        </w:rPr>
      </w:pPr>
      <w:r w:rsidRPr="00477B5A">
        <w:rPr>
          <w:rFonts w:ascii="Arial" w:eastAsiaTheme="minorHAnsi"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111FDEDB" w14:textId="646634D9" w:rsidR="00955D04" w:rsidRPr="008B1449" w:rsidRDefault="006A7FC9" w:rsidP="008B1449">
      <w:pPr>
        <w:numPr>
          <w:ilvl w:val="1"/>
          <w:numId w:val="1"/>
        </w:numPr>
        <w:ind w:left="0" w:firstLine="0"/>
        <w:jc w:val="both"/>
        <w:rPr>
          <w:rFonts w:ascii="Arial" w:hAnsi="Arial" w:cs="Arial"/>
        </w:rPr>
      </w:pPr>
      <w:r w:rsidRPr="00477B5A">
        <w:rPr>
          <w:rFonts w:ascii="Arial" w:eastAsiaTheme="minorHAnsi"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Pr>
          <w:rFonts w:ascii="Arial" w:eastAsiaTheme="minorHAnsi" w:hAnsi="Arial" w:cs="Arial"/>
        </w:rPr>
        <w:t>.</w:t>
      </w:r>
      <w:bookmarkStart w:id="5" w:name="_GoBack"/>
      <w:bookmarkEnd w:id="5"/>
    </w:p>
    <w:p w14:paraId="5555400D" w14:textId="77777777" w:rsidR="00A51B53" w:rsidRPr="008B1449" w:rsidRDefault="00A51B53" w:rsidP="00014C7B">
      <w:pPr>
        <w:rPr>
          <w:rFonts w:ascii="Arial" w:hAnsi="Arial" w:cs="Arial"/>
        </w:rPr>
      </w:pPr>
    </w:p>
    <w:p w14:paraId="4DD9F988" w14:textId="77777777" w:rsidR="003E612A" w:rsidRPr="008B1449" w:rsidRDefault="003E612A" w:rsidP="008B1449">
      <w:pPr>
        <w:pStyle w:val="Heading1"/>
        <w:numPr>
          <w:ilvl w:val="0"/>
          <w:numId w:val="1"/>
        </w:numPr>
        <w:tabs>
          <w:tab w:val="left" w:pos="426"/>
        </w:tabs>
        <w:ind w:left="0" w:firstLine="0"/>
        <w:jc w:val="center"/>
        <w:rPr>
          <w:rFonts w:ascii="Arial" w:hAnsi="Arial" w:cs="Arial"/>
          <w:b/>
          <w:iCs/>
          <w:sz w:val="20"/>
        </w:rPr>
      </w:pPr>
      <w:r w:rsidRPr="008B1449">
        <w:rPr>
          <w:rFonts w:ascii="Arial" w:hAnsi="Arial" w:cs="Arial"/>
          <w:b/>
          <w:iCs/>
          <w:sz w:val="20"/>
        </w:rPr>
        <w:t>SUTARTIES ĮVYKDYMO UŽTIKRINIMAS</w:t>
      </w:r>
    </w:p>
    <w:p w14:paraId="00D60833" w14:textId="64414472" w:rsidR="003E612A" w:rsidRPr="008B1449" w:rsidRDefault="00DB4D0E"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tuomet,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 (toliau – Sutarties garantas).</w:t>
      </w:r>
    </w:p>
    <w:p w14:paraId="75D2BBBD" w14:textId="71B9F020" w:rsidR="003E612A"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6"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darbo dienų nuo Sutarties pasirašymo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ši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6"/>
      <w:r w:rsidR="003E612A" w:rsidRPr="008B1449">
        <w:rPr>
          <w:rFonts w:ascii="Arial" w:hAnsi="Arial" w:cs="Arial"/>
          <w:iCs/>
          <w:sz w:val="20"/>
          <w:szCs w:val="20"/>
        </w:rPr>
        <w:t xml:space="preserve"> </w:t>
      </w:r>
      <w:r w:rsidRPr="008B1449">
        <w:rPr>
          <w:rFonts w:ascii="Arial" w:hAnsi="Arial" w:cs="Arial"/>
          <w:iCs/>
          <w:sz w:val="20"/>
          <w:szCs w:val="20"/>
        </w:rPr>
        <w:t>Sutarties garanto dydis (išreikštas Sutarties SD nurodyta suma) turi būti vienodas visą Sutarties garanto galiojimo laikotarpį</w:t>
      </w:r>
      <w:r w:rsidR="00D41BEA" w:rsidRPr="008B1449">
        <w:rPr>
          <w:rFonts w:ascii="Arial" w:hAnsi="Arial" w:cs="Arial"/>
          <w:iCs/>
          <w:sz w:val="20"/>
          <w:szCs w:val="20"/>
        </w:rPr>
        <w:t>, jei pagal Sutartį yra atsiimta tam tikra ar visa Sutarties garanto suma, tai Tiekėjas privalo pateikti Pirkėjui naują garantą ar papildyti esamą per 10 (dešimt) darbo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darbo dienoms iki garanto galiojimo pabaigos pateikti naują Sutarties garantą arba pratęsti esamą ne trumpesniam kaip 6 (šešių) mėnesių laikotarpiui.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p>
    <w:p w14:paraId="3A3246FB" w14:textId="56101432" w:rsidR="007D1DC8" w:rsidRPr="008B1449" w:rsidRDefault="007D1DC8" w:rsidP="007D1DC8">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nepateikia/nepratęsia Sutarties garanto ar neatnaujina jo dėl Pirkėjo pasinaudojimo Sutarties garantu</w:t>
      </w:r>
      <w:r w:rsidRPr="008B1449">
        <w:rPr>
          <w:rFonts w:ascii="Arial" w:eastAsiaTheme="minorHAnsi" w:hAnsi="Arial" w:cs="Arial"/>
        </w:rPr>
        <w:t>, tai gali būti laikoma esminiu Sutarties pažeidimu</w:t>
      </w:r>
      <w:r w:rsidR="00C058B3" w:rsidRPr="00C058B3">
        <w:rPr>
          <w:rFonts w:ascii="Arial" w:eastAsiaTheme="minorHAnsi" w:hAnsi="Arial" w:cs="Arial"/>
        </w:rPr>
        <w:t xml:space="preserve">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ymu</w:t>
      </w:r>
      <w:r w:rsidR="00C058B3" w:rsidRPr="008C1B63">
        <w:rPr>
          <w:rFonts w:ascii="Arial" w:eastAsiaTheme="minorHAnsi" w:hAnsi="Arial" w:cs="Arial"/>
        </w:rPr>
        <w:t xml:space="preserve"> su dideliais arba nuolatiniais trūkumais</w:t>
      </w:r>
      <w:r w:rsidR="00C058B3" w:rsidRPr="00C849E0">
        <w:rPr>
          <w:rFonts w:ascii="Arial" w:eastAsiaTheme="minorHAnsi" w:hAnsi="Arial" w:cs="Arial"/>
        </w:rPr>
        <w:t>.</w:t>
      </w:r>
      <w:r w:rsidRPr="008B1449">
        <w:rPr>
          <w:rFonts w:ascii="Arial" w:eastAsiaTheme="minorHAnsi" w:hAnsi="Arial" w:cs="Arial"/>
        </w:rPr>
        <w:t xml:space="preserve"> Jei Sutarties galiojimo metu vėluojama pateikti/pratęsti /atnaujinti Sutarties garantą ilgiau nei 10 (dešimt) darbo dienų nuo Sutarties BD 16.2. punkte nurodyto termino, Tiekėjas įsipareigoja pagal pirmą Pirkėjo pareikalavimą sumokėti Pirkėjui Sutarties BD 17.6. punkte nustatyto dydžio baudą. Baudos sumokėjimas neatleidžia Tiekėjo nuo šio skyriaus prievolių tinkamo vykdymo. Pasikartojus pažeidimui, Sutartis nutraukiama dėl esminio Sutarties pažeidimo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ymo</w:t>
      </w:r>
      <w:r w:rsidR="00C058B3" w:rsidRPr="008C1B63">
        <w:rPr>
          <w:rFonts w:ascii="Arial" w:eastAsiaTheme="minorHAnsi" w:hAnsi="Arial" w:cs="Arial"/>
        </w:rPr>
        <w:t xml:space="preserve"> su dideliais arba nuolatiniais trūkumais</w:t>
      </w:r>
      <w:r w:rsidR="00C058B3" w:rsidRPr="00C058B3">
        <w:rPr>
          <w:rFonts w:ascii="Arial" w:eastAsiaTheme="minorHAnsi" w:hAnsi="Arial" w:cs="Arial"/>
        </w:rPr>
        <w:t xml:space="preserve">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77777777" w:rsidR="007D1DC8" w:rsidRPr="008B1449" w:rsidRDefault="007D1DC8" w:rsidP="007D1DC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p>
    <w:p w14:paraId="2094B848" w14:textId="6551580B" w:rsidR="00D74AED" w:rsidRPr="008B1449" w:rsidRDefault="00AF4D0B"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draudimo bendrov</w:t>
      </w:r>
      <w:r w:rsidR="006B44AD" w:rsidRPr="008B1449">
        <w:rPr>
          <w:rFonts w:ascii="Arial" w:eastAsiaTheme="minorHAnsi" w:hAnsi="Arial" w:cs="Arial"/>
          <w:sz w:val="20"/>
          <w:szCs w:val="20"/>
        </w:rPr>
        <w:t>ės</w:t>
      </w:r>
      <w:r w:rsidR="00D74AED" w:rsidRPr="008B1449">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8B1449" w:rsidRDefault="00D74AED"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pateikiama banko garantija, </w:t>
      </w:r>
      <w:r w:rsidR="003E612A" w:rsidRPr="008B1449">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yra pateikiamas draudimo bendrovės raštas, toks raštas turi būti išduotas </w:t>
      </w:r>
      <w:r w:rsidRPr="008B1449">
        <w:rPr>
          <w:rFonts w:ascii="Arial" w:eastAsiaTheme="minorHAnsi" w:hAnsi="Arial" w:cs="Arial"/>
          <w:iCs/>
          <w:sz w:val="20"/>
          <w:szCs w:val="20"/>
        </w:rPr>
        <w:t>draudimo</w:t>
      </w:r>
      <w:r w:rsidRPr="008B1449">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7F6BDFCE" w:rsidR="00D74AED"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B1449">
        <w:rPr>
          <w:rFonts w:ascii="Arial" w:hAnsi="Arial" w:cs="Arial"/>
          <w:sz w:val="20"/>
          <w:szCs w:val="20"/>
        </w:rPr>
        <w:t xml:space="preserve">Sutarties garante turi būti nurodyta, kad Sutarties garanto davėjas besąlygiškai ir neatšaukiamai įsipareigoja sumokėti </w:t>
      </w:r>
      <w:r w:rsidR="000729F0" w:rsidRPr="008B1449">
        <w:rPr>
          <w:rFonts w:ascii="Arial" w:hAnsi="Arial" w:cs="Arial"/>
          <w:sz w:val="20"/>
          <w:szCs w:val="20"/>
        </w:rPr>
        <w:t>Pirkėjui</w:t>
      </w:r>
      <w:r w:rsidRPr="008B1449">
        <w:rPr>
          <w:rFonts w:ascii="Arial" w:hAnsi="Arial" w:cs="Arial"/>
          <w:sz w:val="20"/>
          <w:szCs w:val="20"/>
        </w:rPr>
        <w:t xml:space="preserve"> ne didesnę nei Sutarties garante nurodytą sumą per 7 (septynias) darbo dienas nuo pirmo raštiško </w:t>
      </w:r>
      <w:r w:rsidR="000729F0" w:rsidRPr="008B1449">
        <w:rPr>
          <w:rFonts w:ascii="Arial" w:hAnsi="Arial" w:cs="Arial"/>
          <w:sz w:val="20"/>
          <w:szCs w:val="20"/>
        </w:rPr>
        <w:t>Pirkėjo</w:t>
      </w:r>
      <w:r w:rsidRPr="008B1449">
        <w:rPr>
          <w:rFonts w:ascii="Arial" w:hAnsi="Arial" w:cs="Arial"/>
          <w:sz w:val="20"/>
          <w:szCs w:val="20"/>
        </w:rPr>
        <w:t xml:space="preserve"> pranešimo Sutarties garanto davėjui apie </w:t>
      </w:r>
      <w:r w:rsidR="000729F0" w:rsidRPr="008B1449">
        <w:rPr>
          <w:rFonts w:ascii="Arial" w:hAnsi="Arial" w:cs="Arial"/>
          <w:sz w:val="20"/>
          <w:szCs w:val="20"/>
        </w:rPr>
        <w:t xml:space="preserve">Tiekėjo </w:t>
      </w:r>
      <w:r w:rsidRPr="008B1449">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8B1449">
        <w:rPr>
          <w:rFonts w:ascii="Arial" w:hAnsi="Arial" w:cs="Arial"/>
          <w:sz w:val="20"/>
          <w:szCs w:val="20"/>
        </w:rPr>
        <w:t xml:space="preserve">Pirkėjas </w:t>
      </w:r>
      <w:r w:rsidRPr="008B1449">
        <w:rPr>
          <w:rFonts w:ascii="Arial" w:hAnsi="Arial" w:cs="Arial"/>
          <w:sz w:val="20"/>
          <w:szCs w:val="20"/>
        </w:rPr>
        <w:t xml:space="preserve">pagrįstų savo reikalavimą. </w:t>
      </w:r>
      <w:r w:rsidR="000729F0" w:rsidRPr="008B1449">
        <w:rPr>
          <w:rFonts w:ascii="Arial" w:hAnsi="Arial" w:cs="Arial"/>
          <w:sz w:val="20"/>
          <w:szCs w:val="20"/>
        </w:rPr>
        <w:t xml:space="preserve">Pirkėjas </w:t>
      </w:r>
      <w:r w:rsidRPr="008B1449">
        <w:rPr>
          <w:rFonts w:ascii="Arial" w:hAnsi="Arial" w:cs="Arial"/>
          <w:sz w:val="20"/>
          <w:szCs w:val="20"/>
        </w:rPr>
        <w:t xml:space="preserve">pranešime Sutarties garanto davėjui nurodys, kad Sutarties garanto suma jam priklauso dėl to,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dalinai ar visiškai neįvykdė Sutarties sąlygų ar kitaip pažeidė Sutartį. </w:t>
      </w:r>
      <w:r w:rsidR="000729F0" w:rsidRPr="008B1449">
        <w:rPr>
          <w:rFonts w:ascii="Arial" w:hAnsi="Arial" w:cs="Arial"/>
          <w:sz w:val="20"/>
          <w:szCs w:val="20"/>
        </w:rPr>
        <w:t xml:space="preserve">Pirkėjas </w:t>
      </w:r>
      <w:r w:rsidRPr="008B1449">
        <w:rPr>
          <w:rFonts w:ascii="Arial" w:hAnsi="Arial" w:cs="Arial"/>
          <w:sz w:val="20"/>
          <w:szCs w:val="20"/>
        </w:rPr>
        <w:t xml:space="preserve">neįsipareigoja įrodyti realiai patirtų nuostolių ir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pasirašydamas Sutartį ir pateikdamas Sutarties garantą patvirtina, kad Sutarties garanto suma laikytina minimaliais neįrodinėjamais </w:t>
      </w:r>
      <w:r w:rsidR="000729F0" w:rsidRPr="008B1449">
        <w:rPr>
          <w:rFonts w:ascii="Arial" w:hAnsi="Arial" w:cs="Arial"/>
          <w:sz w:val="20"/>
          <w:szCs w:val="20"/>
        </w:rPr>
        <w:t xml:space="preserve">Pirkėjo </w:t>
      </w:r>
      <w:r w:rsidRPr="008B1449">
        <w:rPr>
          <w:rFonts w:ascii="Arial" w:hAnsi="Arial" w:cs="Arial"/>
          <w:sz w:val="20"/>
          <w:szCs w:val="20"/>
        </w:rPr>
        <w:t>nuostoliais.</w:t>
      </w:r>
    </w:p>
    <w:p w14:paraId="674F19C0" w14:textId="104C7D5E" w:rsidR="00D74AED"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Tiekėjui </w:t>
      </w:r>
      <w:r w:rsidR="005E2ECD" w:rsidRPr="008B1449">
        <w:rPr>
          <w:rFonts w:ascii="Arial" w:hAnsi="Arial" w:cs="Arial"/>
          <w:sz w:val="20"/>
          <w:szCs w:val="20"/>
        </w:rPr>
        <w:t>per</w:t>
      </w:r>
      <w:r w:rsidR="00DB4D0E" w:rsidRPr="008B1449">
        <w:rPr>
          <w:rFonts w:ascii="Arial" w:hAnsi="Arial" w:cs="Arial"/>
          <w:sz w:val="20"/>
          <w:szCs w:val="20"/>
        </w:rPr>
        <w:t xml:space="preserve"> Sutarties BD 1</w:t>
      </w:r>
      <w:r w:rsidRPr="008B1449">
        <w:rPr>
          <w:rFonts w:ascii="Arial" w:hAnsi="Arial" w:cs="Arial"/>
          <w:sz w:val="20"/>
          <w:szCs w:val="20"/>
        </w:rPr>
        <w:t>6</w:t>
      </w:r>
      <w:r w:rsidR="00D74AED" w:rsidRPr="008B1449">
        <w:rPr>
          <w:rFonts w:ascii="Arial" w:hAnsi="Arial" w:cs="Arial"/>
          <w:sz w:val="20"/>
          <w:szCs w:val="20"/>
        </w:rPr>
        <w:t>.2. punkte nurodytą terminą nepateikus</w:t>
      </w:r>
      <w:r w:rsidR="00D41BEA" w:rsidRPr="008B1449">
        <w:rPr>
          <w:rFonts w:ascii="Arial" w:hAnsi="Arial" w:cs="Arial"/>
          <w:sz w:val="20"/>
          <w:szCs w:val="20"/>
        </w:rPr>
        <w:t>/nepratęsus</w:t>
      </w:r>
      <w:r w:rsidR="00D74AED" w:rsidRPr="008B1449">
        <w:rPr>
          <w:rFonts w:ascii="Arial" w:hAnsi="Arial" w:cs="Arial"/>
          <w:sz w:val="20"/>
          <w:szCs w:val="20"/>
        </w:rPr>
        <w:t xml:space="preserve"> Sutarties garanto</w:t>
      </w:r>
      <w:r w:rsidR="00D41BEA" w:rsidRPr="008B1449">
        <w:rPr>
          <w:rFonts w:ascii="Arial" w:hAnsi="Arial" w:cs="Arial"/>
          <w:sz w:val="20"/>
          <w:szCs w:val="20"/>
        </w:rPr>
        <w:t xml:space="preserve"> ar ne</w:t>
      </w:r>
      <w:r w:rsidR="009A7442" w:rsidRPr="008B1449">
        <w:rPr>
          <w:rFonts w:ascii="Arial" w:hAnsi="Arial" w:cs="Arial"/>
          <w:sz w:val="20"/>
          <w:szCs w:val="20"/>
        </w:rPr>
        <w:t>atnaujinus</w:t>
      </w:r>
      <w:r w:rsidR="00D41BEA" w:rsidRPr="008B1449">
        <w:rPr>
          <w:rFonts w:ascii="Arial" w:hAnsi="Arial" w:cs="Arial"/>
          <w:sz w:val="20"/>
          <w:szCs w:val="20"/>
        </w:rPr>
        <w:t xml:space="preserve"> Sutarties garanto dėl </w:t>
      </w:r>
      <w:r w:rsidR="00964009" w:rsidRPr="008B1449">
        <w:rPr>
          <w:rFonts w:ascii="Arial" w:hAnsi="Arial" w:cs="Arial"/>
          <w:sz w:val="20"/>
          <w:szCs w:val="20"/>
        </w:rPr>
        <w:t>Pirkėjo</w:t>
      </w:r>
      <w:r w:rsidR="00D41BEA" w:rsidRPr="008B1449">
        <w:rPr>
          <w:rFonts w:ascii="Arial" w:hAnsi="Arial" w:cs="Arial"/>
          <w:sz w:val="20"/>
          <w:szCs w:val="20"/>
        </w:rPr>
        <w:t xml:space="preserve"> pasinaudojimo Sutarties garantu</w:t>
      </w:r>
      <w:r w:rsidR="00D74AED" w:rsidRPr="008B1449">
        <w:rPr>
          <w:rFonts w:ascii="Arial" w:hAnsi="Arial" w:cs="Arial"/>
          <w:sz w:val="20"/>
          <w:szCs w:val="20"/>
        </w:rPr>
        <w:t xml:space="preserve">, </w:t>
      </w:r>
      <w:r w:rsidRPr="008B1449">
        <w:rPr>
          <w:rFonts w:ascii="Arial" w:hAnsi="Arial" w:cs="Arial"/>
          <w:sz w:val="20"/>
          <w:szCs w:val="20"/>
        </w:rPr>
        <w:t xml:space="preserve">Pirkėjas </w:t>
      </w:r>
      <w:r w:rsidR="00D74AED" w:rsidRPr="008B1449">
        <w:rPr>
          <w:rFonts w:ascii="Arial" w:hAnsi="Arial" w:cs="Arial"/>
          <w:sz w:val="20"/>
          <w:szCs w:val="20"/>
        </w:rPr>
        <w:t xml:space="preserve">turi teisę </w:t>
      </w:r>
      <w:r w:rsidR="007D1DC8" w:rsidRPr="008B1449">
        <w:rPr>
          <w:rFonts w:ascii="Arial" w:hAnsi="Arial" w:cs="Arial"/>
          <w:sz w:val="20"/>
          <w:szCs w:val="20"/>
        </w:rPr>
        <w:t xml:space="preserve">reikalauti baudos arba </w:t>
      </w:r>
      <w:r w:rsidR="00D74AED" w:rsidRPr="008B1449">
        <w:rPr>
          <w:rFonts w:ascii="Arial" w:hAnsi="Arial" w:cs="Arial"/>
          <w:sz w:val="20"/>
          <w:szCs w:val="20"/>
        </w:rPr>
        <w:t xml:space="preserve">vienašališkai nutraukti Sutartį </w:t>
      </w:r>
      <w:r w:rsidR="00D74AED" w:rsidRPr="008B1449">
        <w:rPr>
          <w:rFonts w:ascii="Arial" w:eastAsiaTheme="minorHAnsi" w:hAnsi="Arial" w:cs="Arial"/>
          <w:sz w:val="20"/>
          <w:szCs w:val="20"/>
        </w:rPr>
        <w:t xml:space="preserve">dėl esminio </w:t>
      </w:r>
      <w:r w:rsidR="00C92082" w:rsidRPr="008B1449">
        <w:rPr>
          <w:rFonts w:ascii="Arial" w:eastAsiaTheme="minorHAnsi" w:hAnsi="Arial" w:cs="Arial"/>
          <w:sz w:val="20"/>
          <w:szCs w:val="20"/>
        </w:rPr>
        <w:t>S</w:t>
      </w:r>
      <w:r w:rsidR="00D74AED" w:rsidRPr="008B1449">
        <w:rPr>
          <w:rFonts w:ascii="Arial" w:eastAsiaTheme="minorHAnsi" w:hAnsi="Arial" w:cs="Arial"/>
          <w:sz w:val="20"/>
          <w:szCs w:val="20"/>
        </w:rPr>
        <w:t>utarties pažeidimo.</w:t>
      </w:r>
      <w:r w:rsidR="00D74AED" w:rsidRPr="008B1449">
        <w:rPr>
          <w:rFonts w:ascii="Arial" w:hAnsi="Arial" w:cs="Arial"/>
          <w:sz w:val="20"/>
          <w:szCs w:val="20"/>
        </w:rPr>
        <w:t xml:space="preserve"> Jei pagal Sutarties SD nuostatas Sutartis įsigalioja nuo to momento, kai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pateikia </w:t>
      </w:r>
      <w:r w:rsidRPr="008B1449">
        <w:rPr>
          <w:rFonts w:ascii="Arial" w:hAnsi="Arial" w:cs="Arial"/>
          <w:sz w:val="20"/>
          <w:szCs w:val="20"/>
        </w:rPr>
        <w:t xml:space="preserve">Pirkėjui </w:t>
      </w:r>
      <w:r w:rsidR="00D74AED" w:rsidRPr="008B1449">
        <w:rPr>
          <w:rFonts w:ascii="Arial" w:hAnsi="Arial" w:cs="Arial"/>
          <w:sz w:val="20"/>
          <w:szCs w:val="20"/>
        </w:rPr>
        <w:t xml:space="preserve">Sutarties garantą, ši Sutarties nuostata dėl Sutarties nutraukimo netaikoma ir laikoma, kad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atsisakė sudaryti Sutartį, </w:t>
      </w:r>
      <w:r w:rsidR="00D74AED" w:rsidRPr="008B1449">
        <w:rPr>
          <w:rFonts w:ascii="Arial" w:eastAsiaTheme="minorHAnsi" w:hAnsi="Arial" w:cs="Arial"/>
          <w:sz w:val="20"/>
          <w:szCs w:val="20"/>
        </w:rPr>
        <w:t xml:space="preserve">atitinkamai </w:t>
      </w:r>
      <w:r w:rsidRPr="008B1449">
        <w:rPr>
          <w:rFonts w:ascii="Arial" w:eastAsiaTheme="minorHAnsi" w:hAnsi="Arial" w:cs="Arial"/>
          <w:sz w:val="20"/>
          <w:szCs w:val="20"/>
        </w:rPr>
        <w:t xml:space="preserve">Pirkėjui </w:t>
      </w:r>
      <w:r w:rsidR="00D74AED" w:rsidRPr="008B1449">
        <w:rPr>
          <w:rFonts w:ascii="Arial" w:eastAsiaTheme="minorHAnsi" w:hAnsi="Arial" w:cs="Arial"/>
          <w:sz w:val="20"/>
          <w:szCs w:val="20"/>
        </w:rPr>
        <w:t xml:space="preserve">atsiranda teisė pasinaudoti Pasiūlymo galiojimo užtikrinimu. </w:t>
      </w:r>
    </w:p>
    <w:p w14:paraId="198A5A24" w14:textId="788AF913" w:rsidR="000729F0"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8B1449">
        <w:rPr>
          <w:rFonts w:ascii="Arial" w:eastAsiaTheme="minorHAnsi" w:hAnsi="Arial" w:cs="Arial"/>
          <w:sz w:val="20"/>
          <w:szCs w:val="20"/>
        </w:rPr>
        <w:t>Pirkėjas</w:t>
      </w:r>
      <w:r w:rsidR="00D74AED" w:rsidRPr="008B1449">
        <w:rPr>
          <w:rFonts w:ascii="Arial" w:eastAsiaTheme="minorHAnsi" w:hAnsi="Arial" w:cs="Arial"/>
          <w:sz w:val="20"/>
          <w:szCs w:val="20"/>
        </w:rPr>
        <w:t xml:space="preserve"> </w:t>
      </w:r>
      <w:r w:rsidR="00D74AED" w:rsidRPr="008B1449">
        <w:rPr>
          <w:rFonts w:ascii="Arial" w:hAnsi="Arial" w:cs="Arial"/>
          <w:sz w:val="20"/>
          <w:szCs w:val="20"/>
        </w:rPr>
        <w:t>grąžina</w:t>
      </w:r>
      <w:r w:rsidR="00D74AED" w:rsidRPr="008B1449">
        <w:rPr>
          <w:rFonts w:ascii="Arial" w:eastAsiaTheme="minorHAnsi" w:hAnsi="Arial" w:cs="Arial"/>
          <w:sz w:val="20"/>
          <w:szCs w:val="20"/>
        </w:rPr>
        <w:t xml:space="preserve"> Sutarties garantą (jei buvo pateiktas popierinis originalas) ne vėliau kaip per 10 (dešimt) kalendorinių dienų nuo </w:t>
      </w:r>
      <w:r w:rsidRPr="008B1449">
        <w:rPr>
          <w:rFonts w:ascii="Arial" w:eastAsiaTheme="minorHAnsi" w:hAnsi="Arial" w:cs="Arial"/>
          <w:sz w:val="20"/>
          <w:szCs w:val="20"/>
        </w:rPr>
        <w:t xml:space="preserve">Tiekėjo ar Sutarties garanto davėjo rašytinio pareikalavimo, kuris siunčiamas Sutarties SD Priede Nr. 1 nurodytais kontaktais. </w:t>
      </w:r>
    </w:p>
    <w:p w14:paraId="7FECDA78" w14:textId="23735E6A" w:rsidR="00155C37" w:rsidRPr="008B1449" w:rsidRDefault="00155C37"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8B1449" w:rsidRDefault="00CE671E"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w:t>
      </w:r>
      <w:r w:rsidR="00D74AED" w:rsidRPr="008B1449">
        <w:rPr>
          <w:rFonts w:ascii="Arial" w:hAnsi="Arial" w:cs="Arial"/>
          <w:b/>
        </w:rPr>
        <w:t xml:space="preserve">NUTRAUKIMAS IR </w:t>
      </w:r>
      <w:r w:rsidRPr="008B1449">
        <w:rPr>
          <w:rFonts w:ascii="Arial" w:hAnsi="Arial" w:cs="Arial"/>
          <w:b/>
        </w:rPr>
        <w:t>KEITIMAS</w:t>
      </w:r>
    </w:p>
    <w:p w14:paraId="1ADC870C" w14:textId="77777777" w:rsidR="000D2736" w:rsidRPr="008B1449" w:rsidRDefault="008931A0" w:rsidP="008B1449">
      <w:pPr>
        <w:pStyle w:val="BodyTextIndent"/>
        <w:numPr>
          <w:ilvl w:val="1"/>
          <w:numId w:val="1"/>
        </w:numPr>
        <w:tabs>
          <w:tab w:val="left" w:pos="709"/>
        </w:tabs>
        <w:ind w:left="0" w:firstLine="0"/>
        <w:rPr>
          <w:rFonts w:ascii="Arial" w:hAnsi="Arial" w:cs="Arial"/>
          <w:sz w:val="20"/>
        </w:rPr>
      </w:pPr>
      <w:bookmarkStart w:id="7"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67111514"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lastRenderedPageBreak/>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dešimt) kalendorinių dienų</w:t>
      </w:r>
      <w:r w:rsidR="00667987" w:rsidRPr="008B1449">
        <w:rPr>
          <w:rFonts w:ascii="Arial" w:hAnsi="Arial" w:cs="Arial"/>
          <w:sz w:val="20"/>
        </w:rPr>
        <w:t xml:space="preserve"> iki nutraukimo momento. </w:t>
      </w:r>
    </w:p>
    <w:p w14:paraId="354FB2B0" w14:textId="7C7159CA"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C06646" w:rsidRPr="008B1449">
        <w:rPr>
          <w:rFonts w:ascii="Arial" w:hAnsi="Arial" w:cs="Arial"/>
          <w:sz w:val="20"/>
        </w:rPr>
        <w:t>6 (šešis) mėnesius</w:t>
      </w:r>
      <w:r w:rsidR="00667987" w:rsidRPr="008B1449">
        <w:rPr>
          <w:rFonts w:ascii="Arial" w:hAnsi="Arial" w:cs="Arial"/>
          <w:sz w:val="20"/>
        </w:rPr>
        <w:t xml:space="preserve"> iki nutraukimo momento.</w:t>
      </w:r>
      <w:r w:rsidR="003219AC" w:rsidRPr="008B1449">
        <w:rPr>
          <w:rFonts w:ascii="Arial" w:hAnsi="Arial" w:cs="Arial"/>
          <w:sz w:val="20"/>
        </w:rPr>
        <w:t xml:space="preserve"> </w:t>
      </w:r>
    </w:p>
    <w:p w14:paraId="237B4624" w14:textId="7A1A2D34" w:rsidR="008931A0" w:rsidRPr="008B1449" w:rsidRDefault="00667987"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Nutraukiant Sutartį</w:t>
      </w:r>
      <w:r w:rsidR="00AF70CA" w:rsidRPr="008B1449">
        <w:rPr>
          <w:rFonts w:ascii="Arial" w:hAnsi="Arial" w:cs="Arial"/>
          <w:sz w:val="20"/>
        </w:rPr>
        <w:t xml:space="preserve"> Sutarties BD</w:t>
      </w:r>
      <w:r w:rsidRPr="008B1449">
        <w:rPr>
          <w:rFonts w:ascii="Arial" w:hAnsi="Arial" w:cs="Arial"/>
          <w:sz w:val="20"/>
        </w:rPr>
        <w:t xml:space="preserve">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.2</w:t>
      </w:r>
      <w:r w:rsidR="000C6055">
        <w:rPr>
          <w:rFonts w:ascii="Arial" w:hAnsi="Arial" w:cs="Arial"/>
          <w:sz w:val="20"/>
        </w:rPr>
        <w:t>.</w:t>
      </w:r>
      <w:r w:rsidR="000D2736" w:rsidRPr="008B1449">
        <w:rPr>
          <w:rFonts w:ascii="Arial" w:hAnsi="Arial" w:cs="Arial"/>
          <w:sz w:val="20"/>
        </w:rPr>
        <w:t xml:space="preserve"> ir </w:t>
      </w:r>
      <w:r w:rsidR="00AF70CA" w:rsidRPr="008B1449">
        <w:rPr>
          <w:rFonts w:ascii="Arial" w:hAnsi="Arial" w:cs="Arial"/>
          <w:sz w:val="20"/>
        </w:rPr>
        <w:t xml:space="preserve">(ar)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.3</w:t>
      </w:r>
      <w:r w:rsidR="000C6055">
        <w:rPr>
          <w:rFonts w:ascii="Arial" w:hAnsi="Arial" w:cs="Arial"/>
          <w:sz w:val="20"/>
        </w:rPr>
        <w:t>.</w:t>
      </w:r>
      <w:r w:rsidR="000D2736" w:rsidRPr="008B1449">
        <w:rPr>
          <w:rFonts w:ascii="Arial" w:hAnsi="Arial" w:cs="Arial"/>
          <w:sz w:val="20"/>
        </w:rPr>
        <w:t xml:space="preserve"> punktuose </w:t>
      </w:r>
      <w:r w:rsidRPr="008B1449">
        <w:rPr>
          <w:rFonts w:ascii="Arial" w:hAnsi="Arial" w:cs="Arial"/>
          <w:sz w:val="20"/>
        </w:rPr>
        <w:t xml:space="preserve">nustatyta tvarka, </w:t>
      </w:r>
      <w:r w:rsidR="003219AC" w:rsidRPr="008B1449">
        <w:rPr>
          <w:rFonts w:ascii="Arial" w:hAnsi="Arial" w:cs="Arial"/>
          <w:sz w:val="20"/>
        </w:rPr>
        <w:t>sankcijos ir reikalavimas atlyginti nuostolius</w:t>
      </w:r>
      <w:r w:rsidRPr="008B1449">
        <w:rPr>
          <w:rFonts w:ascii="Arial" w:hAnsi="Arial" w:cs="Arial"/>
          <w:sz w:val="20"/>
        </w:rPr>
        <w:t xml:space="preserve"> dėl Sutarties nutraukimo</w:t>
      </w:r>
      <w:r w:rsidR="003219AC" w:rsidRPr="008B1449">
        <w:rPr>
          <w:rFonts w:ascii="Arial" w:hAnsi="Arial" w:cs="Arial"/>
          <w:sz w:val="20"/>
        </w:rPr>
        <w:t xml:space="preserve"> Sutartį </w:t>
      </w:r>
      <w:r w:rsidRPr="008B1449">
        <w:rPr>
          <w:rFonts w:ascii="Arial" w:hAnsi="Arial" w:cs="Arial"/>
          <w:sz w:val="20"/>
        </w:rPr>
        <w:t xml:space="preserve">nutraukiančiai Šaliai netaikomi, tačiau tai nepanaikina Šalių prievolės atsiskaityti už </w:t>
      </w:r>
      <w:r w:rsidR="00C534DB" w:rsidRPr="008B1449">
        <w:rPr>
          <w:rFonts w:ascii="Arial" w:hAnsi="Arial" w:cs="Arial"/>
          <w:sz w:val="20"/>
        </w:rPr>
        <w:t>perduotas Prekes</w:t>
      </w:r>
      <w:r w:rsidRPr="008B1449">
        <w:rPr>
          <w:rFonts w:ascii="Arial" w:hAnsi="Arial" w:cs="Arial"/>
          <w:sz w:val="20"/>
        </w:rPr>
        <w:t>, sumokėti priskaičiuoti netesybas</w:t>
      </w:r>
      <w:r w:rsidR="00C534DB" w:rsidRPr="008B1449">
        <w:rPr>
          <w:rFonts w:ascii="Arial" w:hAnsi="Arial" w:cs="Arial"/>
          <w:sz w:val="20"/>
        </w:rPr>
        <w:t xml:space="preserve"> ir nuostolius, kilusius iki nutraukimo momento. </w:t>
      </w:r>
    </w:p>
    <w:p w14:paraId="3A5AB4A3" w14:textId="662218DF" w:rsidR="008931A0"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7918F73A" w:rsidR="008931A0" w:rsidRPr="008B1449" w:rsidRDefault="003219AC"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kalendorinių dienų nuo Sutarties SD numatyto trūkumų šalinimo termino pabaigos, jei terminas </w:t>
      </w:r>
      <w:r w:rsidR="00AB5800" w:rsidRPr="008B1449">
        <w:rPr>
          <w:rFonts w:ascii="Arial" w:hAnsi="Arial" w:cs="Arial"/>
          <w:sz w:val="20"/>
        </w:rPr>
        <w:t>nesustabdytas (raštu)</w:t>
      </w:r>
      <w:r w:rsidR="008931A0" w:rsidRPr="008B1449">
        <w:rPr>
          <w:rFonts w:ascii="Arial" w:hAnsi="Arial" w:cs="Arial"/>
          <w:sz w:val="20"/>
        </w:rPr>
        <w:t xml:space="preserve"> ar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59BC6FC3" w14:textId="0A6D58CD" w:rsidR="008931A0" w:rsidRPr="008B1449" w:rsidRDefault="008931A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trūkumai pasireiškia daugiau nei </w:t>
      </w:r>
      <w:r w:rsidR="00C527E7">
        <w:rPr>
          <w:rFonts w:ascii="Arial" w:hAnsi="Arial" w:cs="Arial"/>
          <w:sz w:val="20"/>
        </w:rPr>
        <w:t>3</w:t>
      </w:r>
      <w:r w:rsidRPr="008B1449">
        <w:rPr>
          <w:rFonts w:ascii="Arial" w:hAnsi="Arial" w:cs="Arial"/>
          <w:sz w:val="20"/>
        </w:rPr>
        <w:t xml:space="preserve"> (</w:t>
      </w:r>
      <w:r w:rsidR="00C527E7">
        <w:rPr>
          <w:rFonts w:ascii="Arial" w:hAnsi="Arial" w:cs="Arial"/>
          <w:sz w:val="20"/>
        </w:rPr>
        <w:t>tris</w:t>
      </w:r>
      <w:r w:rsidRPr="008B1449">
        <w:rPr>
          <w:rFonts w:ascii="Arial" w:hAnsi="Arial" w:cs="Arial"/>
          <w:sz w:val="20"/>
        </w:rPr>
        <w:t xml:space="preserve">) kartus </w:t>
      </w:r>
      <w:r w:rsidR="00240C00">
        <w:rPr>
          <w:rFonts w:ascii="Arial" w:hAnsi="Arial" w:cs="Arial"/>
          <w:sz w:val="20"/>
        </w:rPr>
        <w:t xml:space="preserve">Garantinio termino </w:t>
      </w:r>
      <w:r w:rsidR="00911385">
        <w:rPr>
          <w:rFonts w:ascii="Arial" w:hAnsi="Arial" w:cs="Arial"/>
          <w:sz w:val="20"/>
        </w:rPr>
        <w:t>galiojimo laikotarpiu</w:t>
      </w:r>
      <w:r w:rsidR="00C527E7">
        <w:rPr>
          <w:rFonts w:ascii="Arial" w:hAnsi="Arial" w:cs="Arial"/>
          <w:sz w:val="20"/>
        </w:rPr>
        <w:t xml:space="preserve"> toje pačioje Prekėje arba </w:t>
      </w:r>
      <w:r w:rsidR="00D8070A">
        <w:rPr>
          <w:rFonts w:ascii="Arial" w:hAnsi="Arial" w:cs="Arial"/>
          <w:sz w:val="20"/>
        </w:rPr>
        <w:t xml:space="preserve">trūkumai pasireiškia </w:t>
      </w:r>
      <w:r w:rsidR="00C527E7">
        <w:rPr>
          <w:rFonts w:ascii="Arial" w:hAnsi="Arial" w:cs="Arial"/>
          <w:sz w:val="20"/>
        </w:rPr>
        <w:t>daugiau nei 12</w:t>
      </w:r>
      <w:r w:rsidR="00240C00">
        <w:rPr>
          <w:rFonts w:ascii="Arial" w:hAnsi="Arial" w:cs="Arial"/>
          <w:sz w:val="20"/>
        </w:rPr>
        <w:t xml:space="preserve"> (dvylika)</w:t>
      </w:r>
      <w:r w:rsidR="00C527E7">
        <w:rPr>
          <w:rFonts w:ascii="Arial" w:hAnsi="Arial" w:cs="Arial"/>
          <w:sz w:val="20"/>
        </w:rPr>
        <w:t xml:space="preserve"> kartų skirtinguose Prekėse ar (ir) Paslaugose ar (ir) Darbuose </w:t>
      </w:r>
      <w:r w:rsidR="00D8070A">
        <w:rPr>
          <w:rFonts w:ascii="Arial" w:hAnsi="Arial" w:cs="Arial"/>
          <w:sz w:val="20"/>
        </w:rPr>
        <w:t xml:space="preserve">12 </w:t>
      </w:r>
      <w:r w:rsidR="00240C00">
        <w:rPr>
          <w:rFonts w:ascii="Arial" w:hAnsi="Arial" w:cs="Arial"/>
          <w:sz w:val="20"/>
        </w:rPr>
        <w:t xml:space="preserve">(dvylikos) </w:t>
      </w:r>
      <w:r w:rsidR="00D8070A">
        <w:rPr>
          <w:rFonts w:ascii="Arial" w:hAnsi="Arial" w:cs="Arial"/>
          <w:sz w:val="20"/>
        </w:rPr>
        <w:t xml:space="preserve">mėnesių </w:t>
      </w:r>
      <w:r w:rsidR="00911385">
        <w:rPr>
          <w:rFonts w:ascii="Arial" w:hAnsi="Arial" w:cs="Arial"/>
          <w:sz w:val="20"/>
        </w:rPr>
        <w:t>laikotarpiu</w:t>
      </w:r>
      <w:r w:rsidR="00C527E7">
        <w:rPr>
          <w:rFonts w:ascii="Arial" w:hAnsi="Arial" w:cs="Arial"/>
          <w:sz w:val="20"/>
        </w:rPr>
        <w:t xml:space="preserve"> (nuolatiniai trūkumai)</w:t>
      </w:r>
      <w:r w:rsidRPr="008B1449">
        <w:rPr>
          <w:rFonts w:ascii="Arial" w:hAnsi="Arial" w:cs="Arial"/>
          <w:sz w:val="20"/>
        </w:rPr>
        <w:t>;</w:t>
      </w:r>
    </w:p>
    <w:p w14:paraId="48F8367B" w14:textId="024879DC" w:rsidR="00AB5800" w:rsidRPr="008B1449" w:rsidRDefault="00AB580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w:t>
      </w:r>
      <w:r w:rsidR="007D4C94" w:rsidRPr="008B1449">
        <w:rPr>
          <w:rFonts w:ascii="Arial" w:hAnsi="Arial" w:cs="Arial"/>
          <w:sz w:val="20"/>
        </w:rPr>
        <w:t xml:space="preserve">Tiekėjas </w:t>
      </w:r>
      <w:r w:rsidRPr="008B1449">
        <w:rPr>
          <w:rFonts w:ascii="Arial" w:hAnsi="Arial" w:cs="Arial"/>
          <w:sz w:val="20"/>
        </w:rPr>
        <w:t xml:space="preserve">daugiau nei </w:t>
      </w:r>
      <w:r w:rsidR="00C527E7">
        <w:rPr>
          <w:rFonts w:ascii="Arial" w:hAnsi="Arial" w:cs="Arial"/>
          <w:sz w:val="20"/>
        </w:rPr>
        <w:t>2 (</w:t>
      </w:r>
      <w:r w:rsidRPr="008B1449">
        <w:rPr>
          <w:rFonts w:ascii="Arial" w:hAnsi="Arial" w:cs="Arial"/>
          <w:sz w:val="20"/>
        </w:rPr>
        <w:t>du</w:t>
      </w:r>
      <w:r w:rsidR="00C527E7">
        <w:rPr>
          <w:rFonts w:ascii="Arial" w:hAnsi="Arial" w:cs="Arial"/>
          <w:sz w:val="20"/>
        </w:rPr>
        <w:t>)</w:t>
      </w:r>
      <w:r w:rsidRPr="008B1449">
        <w:rPr>
          <w:rFonts w:ascii="Arial" w:hAnsi="Arial" w:cs="Arial"/>
          <w:sz w:val="20"/>
        </w:rPr>
        <w:t xml:space="preserve"> kartus Sutarties galiojimo metu atsisako vykdyti Užsakymus</w:t>
      </w:r>
      <w:r w:rsidR="009851D2" w:rsidRPr="008B1449">
        <w:rPr>
          <w:rFonts w:ascii="Arial" w:hAnsi="Arial" w:cs="Arial"/>
          <w:sz w:val="20"/>
        </w:rPr>
        <w:t xml:space="preserve"> ar vykdyti Sutartį</w:t>
      </w:r>
      <w:r w:rsidRPr="008B1449">
        <w:rPr>
          <w:rFonts w:ascii="Arial" w:hAnsi="Arial" w:cs="Arial"/>
          <w:sz w:val="20"/>
        </w:rPr>
        <w:t>;</w:t>
      </w:r>
    </w:p>
    <w:p w14:paraId="2D1870FF" w14:textId="289CBEFD"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dešimt) kalendorinių dienų, jei terminas ne</w:t>
      </w:r>
      <w:r w:rsidR="00AB5800" w:rsidRPr="008B1449">
        <w:rPr>
          <w:rFonts w:ascii="Arial" w:hAnsi="Arial" w:cs="Arial"/>
          <w:sz w:val="20"/>
        </w:rPr>
        <w:t>sustabdytas (raštu)</w:t>
      </w:r>
      <w:r w:rsidR="008931A0" w:rsidRPr="008B1449">
        <w:rPr>
          <w:rFonts w:ascii="Arial" w:hAnsi="Arial" w:cs="Arial"/>
          <w:sz w:val="20"/>
        </w:rPr>
        <w:t xml:space="preserve"> </w:t>
      </w:r>
      <w:r w:rsidR="003219AC" w:rsidRPr="008B1449">
        <w:rPr>
          <w:rFonts w:ascii="Arial" w:hAnsi="Arial" w:cs="Arial"/>
          <w:sz w:val="20"/>
        </w:rPr>
        <w:t xml:space="preserve">ar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1DB3A25B" w14:textId="0E5898BF"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 </w:t>
      </w:r>
      <w:r w:rsidR="003219AC" w:rsidRPr="008B1449">
        <w:rPr>
          <w:rFonts w:ascii="Arial" w:hAnsi="Arial" w:cs="Arial"/>
          <w:sz w:val="20"/>
        </w:rPr>
        <w:t xml:space="preserve">(bent vienas neatitikimas </w:t>
      </w:r>
      <w:r w:rsidRPr="008B1449">
        <w:rPr>
          <w:rFonts w:ascii="Arial" w:hAnsi="Arial" w:cs="Arial"/>
          <w:sz w:val="20"/>
        </w:rPr>
        <w:t>Tiekėjo</w:t>
      </w:r>
      <w:r w:rsidR="003219AC" w:rsidRPr="008B1449">
        <w:rPr>
          <w:rFonts w:ascii="Arial" w:hAnsi="Arial" w:cs="Arial"/>
          <w:sz w:val="20"/>
        </w:rPr>
        <w:t xml:space="preserve"> ar jo specialisto) </w:t>
      </w:r>
      <w:r w:rsidR="008931A0" w:rsidRPr="008B1449">
        <w:rPr>
          <w:rFonts w:ascii="Arial" w:hAnsi="Arial" w:cs="Arial"/>
          <w:sz w:val="20"/>
        </w:rPr>
        <w:t xml:space="preserve">tapo nebeatitinkančia šios Sutarties reikalavimų 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kalendorinių dienų nuo </w:t>
      </w:r>
      <w:r w:rsidR="003219AC" w:rsidRPr="008B1449">
        <w:rPr>
          <w:rFonts w:ascii="Arial" w:hAnsi="Arial" w:cs="Arial"/>
          <w:sz w:val="20"/>
        </w:rPr>
        <w:t>pareikalavimo</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2E91788E" w:rsidR="008931A0"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pažeidžia Sutarties nuostatas, reglamentuojančias konkurenciją, intelektinės nuosavybės ar konfidencialios informacijos valdymą;</w:t>
      </w:r>
    </w:p>
    <w:p w14:paraId="741FE6A4" w14:textId="7B2EC32D" w:rsidR="00054089" w:rsidRPr="008B1449" w:rsidRDefault="00054089" w:rsidP="008B1449">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r w:rsidR="00AD2847">
        <w:rPr>
          <w:rFonts w:ascii="Arial" w:hAnsi="Arial" w:cs="Arial"/>
          <w:sz w:val="20"/>
        </w:rPr>
        <w:t>Ignitis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77777777" w:rsidR="008931A0" w:rsidRPr="008B1449" w:rsidRDefault="008931A0" w:rsidP="008B1449">
      <w:pPr>
        <w:pStyle w:val="BodyTextIndent"/>
        <w:numPr>
          <w:ilvl w:val="2"/>
          <w:numId w:val="1"/>
        </w:numPr>
        <w:tabs>
          <w:tab w:val="left" w:pos="709"/>
          <w:tab w:val="left" w:pos="851"/>
        </w:tabs>
        <w:ind w:left="0" w:firstLine="0"/>
        <w:rPr>
          <w:rFonts w:ascii="Arial" w:hAnsi="Arial" w:cs="Arial"/>
          <w:sz w:val="20"/>
        </w:rPr>
      </w:pPr>
      <w:r w:rsidRPr="008B1449">
        <w:rPr>
          <w:rFonts w:ascii="Arial" w:hAnsi="Arial" w:cs="Arial"/>
          <w:iCs/>
          <w:sz w:val="20"/>
          <w:lang w:eastAsia="lt-LT" w:bidi="lo-LA"/>
        </w:rPr>
        <w:t>yra kitos aplinkybės, numatytos Įstatyme, Sutartyje ir (ar) Lietuvos Respublikos civiliniame kodekse.</w:t>
      </w:r>
    </w:p>
    <w:p w14:paraId="07C75C79" w14:textId="59452464"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(-ių), t. y. </w:t>
      </w:r>
      <w:r w:rsidR="007D4C94" w:rsidRPr="008B1449">
        <w:rPr>
          <w:rFonts w:ascii="Arial" w:hAnsi="Arial" w:cs="Arial"/>
          <w:sz w:val="20"/>
        </w:rPr>
        <w:t>Tiekėjui</w:t>
      </w:r>
      <w:r w:rsidRPr="008B1449">
        <w:rPr>
          <w:rFonts w:ascii="Arial" w:hAnsi="Arial" w:cs="Arial"/>
          <w:sz w:val="20"/>
        </w:rPr>
        <w:t xml:space="preserve"> iš esmės pažeidus Sutartį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bendros Sutarties kainos, neįskaitant PVM, dydžio baudą ir atlyginti tiesioginius nuostolius</w:t>
      </w:r>
      <w:r w:rsidR="00C534DB" w:rsidRPr="008B1449">
        <w:rPr>
          <w:rFonts w:ascii="Arial" w:hAnsi="Arial" w:cs="Arial"/>
          <w:sz w:val="20"/>
        </w:rPr>
        <w:t>.</w:t>
      </w:r>
      <w:r w:rsidRPr="008B1449">
        <w:rPr>
          <w:rFonts w:ascii="Arial" w:hAnsi="Arial" w:cs="Arial"/>
          <w:sz w:val="20"/>
        </w:rPr>
        <w:t xml:space="preserve"> </w:t>
      </w:r>
    </w:p>
    <w:p w14:paraId="7A75AD8F" w14:textId="126A032C" w:rsidR="008931A0" w:rsidRPr="008B1449" w:rsidRDefault="007D4C94"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teisės aktuose apibrėžtus nusikaltimus.</w:t>
      </w:r>
    </w:p>
    <w:p w14:paraId="0F903612" w14:textId="013E94AD"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Nutraukus Sutartį </w:t>
      </w:r>
      <w:r w:rsidR="008D1C0F" w:rsidRPr="008B1449">
        <w:rPr>
          <w:rFonts w:ascii="Arial" w:hAnsi="Arial" w:cs="Arial"/>
          <w:sz w:val="20"/>
        </w:rPr>
        <w:t xml:space="preserve">(ar jai pasibaigus) </w:t>
      </w:r>
      <w:r w:rsidRPr="008B1449">
        <w:rPr>
          <w:rFonts w:ascii="Arial" w:hAnsi="Arial" w:cs="Arial"/>
          <w:sz w:val="20"/>
        </w:rPr>
        <w:t xml:space="preserve">bet kuriuo pagrindu, Šalys įsipareigoja: </w:t>
      </w:r>
    </w:p>
    <w:p w14:paraId="2A771267" w14:textId="77777777"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imtis visų priemonių, siekiant sumažinti dėl Sutarties nutraukimo jų patiriamus nuostolius; </w:t>
      </w:r>
    </w:p>
    <w:p w14:paraId="3509C64C" w14:textId="08086DB4"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kalendorinių dienų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53091305" w14:textId="1192EDC9"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 xml:space="preserve">kainą (vertinama pagal Sutartyje nustatytus įkainius arba kainą, padalintą iš kiekio, o jei įkainių ir kainos nėra – pagal konkurencingas rinkos kainas) ir (ar) </w:t>
      </w:r>
      <w:r w:rsidRPr="008B1449">
        <w:rPr>
          <w:rFonts w:ascii="Arial" w:hAnsi="Arial" w:cs="Arial"/>
        </w:rPr>
        <w:t xml:space="preserve">nuo jam 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AA1B41" w:rsidRPr="008B1449">
        <w:rPr>
          <w:rFonts w:ascii="Arial" w:hAnsi="Arial" w:cs="Arial"/>
        </w:rPr>
        <w:t xml:space="preserve">Pirkėjui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 xml:space="preserve">ti lėšas/sumokėti </w:t>
      </w:r>
      <w:r w:rsidR="00AA1B41" w:rsidRPr="008B1449">
        <w:rPr>
          <w:rFonts w:ascii="Arial" w:hAnsi="Arial" w:cs="Arial"/>
        </w:rPr>
        <w:t>Pirkėjui</w:t>
      </w:r>
      <w:r w:rsidR="008D1C0F" w:rsidRPr="008B1449">
        <w:rPr>
          <w:rFonts w:ascii="Arial" w:hAnsi="Arial" w:cs="Arial"/>
        </w:rPr>
        <w:t xml:space="preserve"> per 10</w:t>
      </w:r>
      <w:r w:rsidR="00477B25" w:rsidRPr="008B1449">
        <w:rPr>
          <w:rFonts w:ascii="Arial" w:hAnsi="Arial" w:cs="Arial"/>
        </w:rPr>
        <w:t xml:space="preserve"> (dešimt)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1E2B969D" w14:textId="4C91FDF3" w:rsidR="008931A0" w:rsidRPr="008B1449" w:rsidRDefault="00F73C22"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lastRenderedPageBreak/>
        <w:t>Pirkėjas turi teisę</w:t>
      </w:r>
      <w:r w:rsidR="008931A0" w:rsidRPr="008B1449">
        <w:rPr>
          <w:rFonts w:ascii="Arial" w:hAnsi="Arial" w:cs="Arial"/>
          <w:sz w:val="20"/>
        </w:rPr>
        <w:t xml:space="preserve"> sustabdyti Sutarties vykdymą tokiam laikui ir tokiu būdu, kaip jis mano esant tai reikalinga</w:t>
      </w:r>
      <w:r w:rsidR="000D6937" w:rsidRPr="008B1449">
        <w:rPr>
          <w:rFonts w:ascii="Arial" w:hAnsi="Arial" w:cs="Arial"/>
          <w:sz w:val="20"/>
        </w:rPr>
        <w:t xml:space="preserve">, raštu pranešdamas apie tai </w:t>
      </w:r>
      <w:r w:rsidRPr="008B1449">
        <w:rPr>
          <w:rFonts w:ascii="Arial" w:hAnsi="Arial" w:cs="Arial"/>
          <w:sz w:val="20"/>
        </w:rPr>
        <w:t>Tiekėjui</w:t>
      </w:r>
      <w:r w:rsidR="008D1C0F" w:rsidRPr="008B1449">
        <w:rPr>
          <w:rFonts w:ascii="Arial" w:hAnsi="Arial" w:cs="Arial"/>
          <w:sz w:val="20"/>
        </w:rPr>
        <w:t xml:space="preserve">, jei toks poreikis paaiškėjo Sutarties vykdymo metu dėl </w:t>
      </w:r>
      <w:r w:rsidRPr="008B1449">
        <w:rPr>
          <w:rFonts w:ascii="Arial" w:hAnsi="Arial" w:cs="Arial"/>
          <w:sz w:val="20"/>
        </w:rPr>
        <w:t xml:space="preserve">Pirkėjo </w:t>
      </w:r>
      <w:r w:rsidR="008D1C0F" w:rsidRPr="008B1449">
        <w:rPr>
          <w:rFonts w:ascii="Arial" w:hAnsi="Arial" w:cs="Arial"/>
          <w:sz w:val="20"/>
        </w:rPr>
        <w:t>informacinių technologijų netinkamo veikimo</w:t>
      </w:r>
      <w:r w:rsidR="00AB5800" w:rsidRPr="008B1449">
        <w:rPr>
          <w:rFonts w:ascii="Arial" w:hAnsi="Arial" w:cs="Arial"/>
          <w:sz w:val="20"/>
        </w:rPr>
        <w:t>,</w:t>
      </w:r>
      <w:r w:rsidR="008D1C0F" w:rsidRPr="008B1449">
        <w:rPr>
          <w:rFonts w:ascii="Arial" w:hAnsi="Arial" w:cs="Arial"/>
          <w:sz w:val="20"/>
        </w:rPr>
        <w:t xml:space="preserve"> </w:t>
      </w:r>
      <w:r w:rsidRPr="008B1449">
        <w:rPr>
          <w:rFonts w:ascii="Arial" w:hAnsi="Arial" w:cs="Arial"/>
          <w:sz w:val="20"/>
        </w:rPr>
        <w:t xml:space="preserve">Pirkėjo </w:t>
      </w:r>
      <w:r w:rsidR="008D1C0F" w:rsidRPr="008B1449">
        <w:rPr>
          <w:rFonts w:ascii="Arial" w:hAnsi="Arial" w:cs="Arial"/>
          <w:sz w:val="20"/>
        </w:rPr>
        <w:t xml:space="preserve">pateiktų papildomų nurodymų </w:t>
      </w:r>
      <w:r w:rsidRPr="008B1449">
        <w:rPr>
          <w:rFonts w:ascii="Arial" w:hAnsi="Arial" w:cs="Arial"/>
          <w:sz w:val="20"/>
        </w:rPr>
        <w:t>Tiekėjui</w:t>
      </w:r>
      <w:r w:rsidR="00AB5800" w:rsidRPr="008B1449">
        <w:rPr>
          <w:rFonts w:ascii="Arial" w:hAnsi="Arial" w:cs="Arial"/>
          <w:sz w:val="20"/>
        </w:rPr>
        <w:t xml:space="preserve">, kurie nebuvo numatyti Pirkimo dokumentuose ar </w:t>
      </w:r>
      <w:r w:rsidRPr="008B1449">
        <w:rPr>
          <w:rFonts w:ascii="Arial" w:hAnsi="Arial" w:cs="Arial"/>
          <w:sz w:val="20"/>
        </w:rPr>
        <w:t>Pirkėjo</w:t>
      </w:r>
      <w:r w:rsidR="00AB5800" w:rsidRPr="008B1449">
        <w:rPr>
          <w:rFonts w:ascii="Arial" w:hAnsi="Arial" w:cs="Arial"/>
          <w:sz w:val="20"/>
        </w:rPr>
        <w:t xml:space="preserve"> darbo</w:t>
      </w:r>
      <w:r w:rsidR="00C534DB" w:rsidRPr="008B1449">
        <w:rPr>
          <w:rFonts w:ascii="Arial" w:hAnsi="Arial" w:cs="Arial"/>
          <w:sz w:val="20"/>
        </w:rPr>
        <w:t xml:space="preserve"> procesų netinkamo</w:t>
      </w:r>
      <w:r w:rsidR="00AB5800" w:rsidRPr="008B1449">
        <w:rPr>
          <w:rFonts w:ascii="Arial" w:hAnsi="Arial" w:cs="Arial"/>
          <w:sz w:val="20"/>
        </w:rPr>
        <w:t xml:space="preserve"> veikimo, negalimumo patekti į pastatą ar prie reikalingos darbo vietos dėl nuo</w:t>
      </w:r>
      <w:r w:rsidRPr="008B1449">
        <w:rPr>
          <w:rFonts w:ascii="Arial" w:hAnsi="Arial" w:cs="Arial"/>
          <w:sz w:val="20"/>
        </w:rPr>
        <w:t xml:space="preserve"> Pirkėjo</w:t>
      </w:r>
      <w:r w:rsidR="00AB5800" w:rsidRPr="008B1449">
        <w:rPr>
          <w:rFonts w:ascii="Arial" w:hAnsi="Arial" w:cs="Arial"/>
          <w:sz w:val="20"/>
        </w:rPr>
        <w:t xml:space="preserve"> ar su juo  susijusių asmenų priklausančių aplinkybių</w:t>
      </w:r>
      <w:r w:rsidR="008D1C0F" w:rsidRPr="008B1449">
        <w:rPr>
          <w:rFonts w:ascii="Arial" w:hAnsi="Arial" w:cs="Arial"/>
          <w:sz w:val="20"/>
        </w:rPr>
        <w:t xml:space="preserve">. </w:t>
      </w:r>
      <w:r w:rsidRPr="008B1449">
        <w:rPr>
          <w:rFonts w:ascii="Arial" w:hAnsi="Arial" w:cs="Arial"/>
          <w:sz w:val="20"/>
        </w:rPr>
        <w:t>Pirkėjo</w:t>
      </w:r>
      <w:r w:rsidR="00AB5800" w:rsidRPr="008B1449">
        <w:rPr>
          <w:rFonts w:ascii="Arial" w:hAnsi="Arial" w:cs="Arial"/>
          <w:sz w:val="20"/>
        </w:rPr>
        <w:t xml:space="preserve"> rašte nurodytam sustabdymo laikotarpiui stabdomas ir Šalių sutartinių įsipareigojimų terminų skaičiavimas. </w:t>
      </w:r>
      <w:r w:rsidRPr="008B1449">
        <w:rPr>
          <w:rFonts w:ascii="Arial" w:hAnsi="Arial" w:cs="Arial"/>
          <w:sz w:val="20"/>
        </w:rPr>
        <w:t>Tiekėjui</w:t>
      </w:r>
      <w:r w:rsidR="008D1C0F" w:rsidRPr="008B1449">
        <w:rPr>
          <w:rFonts w:ascii="Arial" w:hAnsi="Arial" w:cs="Arial"/>
          <w:sz w:val="20"/>
        </w:rPr>
        <w:t xml:space="preserve"> sustabdymo laikotarpis neapmokamas, taip pat sustabdymo laikotarpiui stabdomi periodiniai mokėjimai, išskyrus jei rašytiniame </w:t>
      </w:r>
      <w:r w:rsidRPr="008B1449">
        <w:rPr>
          <w:rFonts w:ascii="Arial" w:hAnsi="Arial" w:cs="Arial"/>
          <w:sz w:val="20"/>
        </w:rPr>
        <w:t>Pirkėjo</w:t>
      </w:r>
      <w:r w:rsidR="008D1C0F" w:rsidRPr="008B1449">
        <w:rPr>
          <w:rFonts w:ascii="Arial" w:hAnsi="Arial" w:cs="Arial"/>
          <w:sz w:val="20"/>
        </w:rPr>
        <w:t xml:space="preserve"> pranešime nenurodyta kitaip.</w:t>
      </w:r>
      <w:r w:rsidR="008931A0" w:rsidRPr="008B1449">
        <w:rPr>
          <w:rFonts w:ascii="Arial" w:hAnsi="Arial" w:cs="Arial"/>
          <w:sz w:val="20"/>
        </w:rPr>
        <w:t xml:space="preserve"> Jei sustabdymo laikotarpis trunka ilgiau kaip 30 (trisdešimt) kalendorinių dienų ne dėl </w:t>
      </w:r>
      <w:r w:rsidRPr="008B1449">
        <w:rPr>
          <w:rFonts w:ascii="Arial" w:hAnsi="Arial" w:cs="Arial"/>
          <w:sz w:val="20"/>
        </w:rPr>
        <w:t>Tiekėjo</w:t>
      </w:r>
      <w:r w:rsidR="008931A0" w:rsidRPr="008B1449">
        <w:rPr>
          <w:rFonts w:ascii="Arial" w:hAnsi="Arial" w:cs="Arial"/>
          <w:sz w:val="20"/>
        </w:rPr>
        <w:t xml:space="preserve"> kaltės, </w:t>
      </w:r>
      <w:r w:rsidRPr="008B1449">
        <w:rPr>
          <w:rFonts w:ascii="Arial" w:hAnsi="Arial" w:cs="Arial"/>
          <w:sz w:val="20"/>
        </w:rPr>
        <w:t>Tiekėjas</w:t>
      </w:r>
      <w:r w:rsidR="008931A0" w:rsidRPr="008B1449">
        <w:rPr>
          <w:rFonts w:ascii="Arial" w:hAnsi="Arial" w:cs="Arial"/>
          <w:sz w:val="20"/>
        </w:rPr>
        <w:t xml:space="preserve"> turi teisę reikalauti leidimo atnaujinti Sutarties vykdymą. Vykdymo sustabdymo laikotarpis įskaitomas į bendrą Sutarties galiojimo terminą.</w:t>
      </w:r>
    </w:p>
    <w:p w14:paraId="093DB8D0" w14:textId="395CB8EF" w:rsidR="008931A0" w:rsidRPr="008B1449" w:rsidRDefault="008931A0" w:rsidP="008B1449">
      <w:pPr>
        <w:numPr>
          <w:ilvl w:val="1"/>
          <w:numId w:val="1"/>
        </w:numPr>
        <w:ind w:left="0" w:firstLine="0"/>
        <w:contextualSpacing/>
        <w:jc w:val="both"/>
        <w:rPr>
          <w:rFonts w:ascii="Arial" w:hAnsi="Arial" w:cs="Arial"/>
        </w:rPr>
      </w:pPr>
      <w:r w:rsidRPr="008B1449">
        <w:rPr>
          <w:rFonts w:ascii="Arial" w:hAnsi="Arial" w:cs="Arial"/>
        </w:rPr>
        <w:t>Sutarties sąlygos Sutarties galiojimo laikotarpiu negali būti keičiamos, išskyrus tokias sąlygas, kurių keitimas</w:t>
      </w:r>
      <w:r w:rsidR="009851D2" w:rsidRPr="008B1449">
        <w:rPr>
          <w:rFonts w:ascii="Arial" w:hAnsi="Arial" w:cs="Arial"/>
        </w:rPr>
        <w:t xml:space="preserve"> aiškiai su peržiūros procedūra</w:t>
      </w:r>
      <w:r w:rsidRPr="008B1449">
        <w:rPr>
          <w:rFonts w:ascii="Arial" w:hAnsi="Arial" w:cs="Arial"/>
        </w:rPr>
        <w:t xml:space="preserve"> numatytas Sutartyje ir (ar) galimas vadovaujantis Įstatymo nuostatomis. </w:t>
      </w:r>
    </w:p>
    <w:p w14:paraId="1FE7CABF" w14:textId="3479B57D"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1A59CA4B" w14:textId="7F040699"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keitimą gali inicijuoti kiekviena Šalis, jei yra Sutarties ir (ar) teisės aktuose nustatyti </w:t>
      </w:r>
      <w:r w:rsidR="00DF525C" w:rsidRPr="008B1449">
        <w:rPr>
          <w:rFonts w:ascii="Arial" w:hAnsi="Arial" w:cs="Arial"/>
        </w:rPr>
        <w:t xml:space="preserve">keitimo </w:t>
      </w:r>
      <w:r w:rsidRPr="008B1449">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00531204" w:rsidRPr="008B1449">
        <w:rPr>
          <w:rFonts w:ascii="Arial" w:hAnsi="Arial" w:cs="Arial"/>
        </w:rPr>
        <w:t>Pirkėjui</w:t>
      </w:r>
      <w:r w:rsidRPr="008B1449">
        <w:rPr>
          <w:rFonts w:ascii="Arial" w:hAnsi="Arial" w:cs="Arial"/>
        </w:rPr>
        <w:t xml:space="preserve">. </w:t>
      </w:r>
    </w:p>
    <w:p w14:paraId="01B26EF9"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3A402850" w:rsidR="008931A0" w:rsidRPr="008B1449" w:rsidRDefault="008931A0" w:rsidP="008B1449">
      <w:pPr>
        <w:pStyle w:val="ListParagraph"/>
        <w:numPr>
          <w:ilvl w:val="1"/>
          <w:numId w:val="1"/>
        </w:numPr>
        <w:ind w:left="0" w:firstLine="0"/>
        <w:jc w:val="both"/>
        <w:rPr>
          <w:rFonts w:ascii="Arial" w:hAnsi="Arial" w:cs="Arial"/>
          <w:b/>
        </w:rPr>
      </w:pPr>
      <w:r w:rsidRPr="008B1449">
        <w:rPr>
          <w:rFonts w:ascii="Arial" w:hAnsi="Arial" w:cs="Arial"/>
        </w:rPr>
        <w:t xml:space="preserve">Atsižvelgiant į tai, jog </w:t>
      </w:r>
      <w:r w:rsidR="00F15F24">
        <w:rPr>
          <w:rFonts w:ascii="Arial" w:hAnsi="Arial" w:cs="Arial"/>
        </w:rPr>
        <w:t>Ignitis grupė</w:t>
      </w:r>
      <w:r w:rsidR="00AD2847">
        <w:rPr>
          <w:rFonts w:ascii="Arial" w:hAnsi="Arial" w:cs="Arial"/>
        </w:rPr>
        <w:t>s</w:t>
      </w:r>
      <w:r w:rsidRPr="008B1449">
        <w:rPr>
          <w:rFonts w:ascii="Arial" w:hAnsi="Arial" w:cs="Arial"/>
        </w:rPr>
        <w:t xml:space="preserve"> įmon</w:t>
      </w:r>
      <w:r w:rsidR="00AD2847">
        <w:rPr>
          <w:rFonts w:ascii="Arial" w:hAnsi="Arial" w:cs="Arial"/>
        </w:rPr>
        <w:t>ėms</w:t>
      </w:r>
      <w:r w:rsidRPr="008B1449">
        <w:rPr>
          <w:rFonts w:ascii="Arial" w:hAnsi="Arial" w:cs="Arial"/>
        </w:rPr>
        <w:t xml:space="preserve"> priklauso strateginę reikšmę nacionaliniam saugumui turinčios įmonės bei valdomi įrenginiai, o energetikos sektorius priskiriamas prie </w:t>
      </w:r>
      <w:r w:rsidRPr="008B1449">
        <w:rPr>
          <w:rFonts w:ascii="Arial" w:hAnsi="Arial" w:cs="Arial"/>
          <w:bCs/>
          <w:shd w:val="clear" w:color="auto" w:fill="FFFFFF"/>
        </w:rPr>
        <w:t>nacionaliniam saugumui užtikrinti strategiškai svarbių ūkio sektorių</w:t>
      </w:r>
      <w:r w:rsidRPr="008B1449">
        <w:rPr>
          <w:rFonts w:ascii="Arial" w:hAnsi="Arial" w:cs="Arial"/>
        </w:rPr>
        <w:t xml:space="preserve">, </w:t>
      </w:r>
      <w:r w:rsidR="00964009" w:rsidRPr="008B1449">
        <w:rPr>
          <w:rFonts w:ascii="Arial" w:hAnsi="Arial" w:cs="Arial"/>
        </w:rPr>
        <w:t>Pirkėjas</w:t>
      </w:r>
      <w:r w:rsidRPr="008B1449">
        <w:rPr>
          <w:rFonts w:ascii="Arial" w:hAnsi="Arial" w:cs="Arial"/>
        </w:rPr>
        <w:t xml:space="preserve"> pasilieka teisę Sutarties vykdymo metu patikrinti </w:t>
      </w:r>
      <w:r w:rsidR="00531204" w:rsidRPr="008B1449">
        <w:rPr>
          <w:rFonts w:ascii="Arial" w:hAnsi="Arial" w:cs="Arial"/>
        </w:rPr>
        <w:t>Tiekėjo</w:t>
      </w:r>
      <w:r w:rsidRPr="008B1449">
        <w:rPr>
          <w:rFonts w:ascii="Arial" w:hAnsi="Arial" w:cs="Arial"/>
        </w:rPr>
        <w:t xml:space="preserve"> ir (arba) jo pasitelktų </w:t>
      </w:r>
      <w:r w:rsidR="00531204" w:rsidRPr="008B1449">
        <w:rPr>
          <w:rFonts w:ascii="Arial" w:hAnsi="Arial" w:cs="Arial"/>
        </w:rPr>
        <w:t>asmenų</w:t>
      </w:r>
      <w:r w:rsidRPr="008B1449">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531204" w:rsidRPr="008B1449">
        <w:rPr>
          <w:rFonts w:ascii="Arial" w:hAnsi="Arial" w:cs="Arial"/>
        </w:rPr>
        <w:t>Tiekėjas</w:t>
      </w:r>
      <w:r w:rsidRPr="008B1449">
        <w:rPr>
          <w:rFonts w:ascii="Arial" w:hAnsi="Arial" w:cs="Arial"/>
        </w:rPr>
        <w:t xml:space="preserve"> neatitinka šių kriterijų/ nuostatų / principų ir nustatytų neatitikimų neištaiso per </w:t>
      </w:r>
      <w:r w:rsidR="00531204" w:rsidRPr="008B1449">
        <w:rPr>
          <w:rFonts w:ascii="Arial" w:hAnsi="Arial" w:cs="Arial"/>
        </w:rPr>
        <w:t xml:space="preserve">Pirkėjo </w:t>
      </w:r>
      <w:r w:rsidRPr="008B1449">
        <w:rPr>
          <w:rFonts w:ascii="Arial" w:hAnsi="Arial" w:cs="Arial"/>
        </w:rPr>
        <w:t xml:space="preserve">nurodytą terminą, </w:t>
      </w:r>
      <w:r w:rsidR="00531204" w:rsidRPr="008B1449">
        <w:rPr>
          <w:rFonts w:ascii="Arial" w:hAnsi="Arial" w:cs="Arial"/>
        </w:rPr>
        <w:t>Pirkėjas</w:t>
      </w:r>
      <w:r w:rsidRPr="008B1449">
        <w:rPr>
          <w:rFonts w:ascii="Arial" w:hAnsi="Arial" w:cs="Arial"/>
        </w:rPr>
        <w:t xml:space="preserve"> įgyja teisę vienašališkai nutraukti Sutartį, neatlygindamas jokių nuostolių.  </w:t>
      </w:r>
    </w:p>
    <w:p w14:paraId="3C863AAF" w14:textId="77777777" w:rsidR="00155C37" w:rsidRPr="008B1449" w:rsidRDefault="00155C37" w:rsidP="008931A0">
      <w:pPr>
        <w:rPr>
          <w:rFonts w:ascii="Arial" w:hAnsi="Arial" w:cs="Arial"/>
          <w:b/>
        </w:rPr>
      </w:pPr>
    </w:p>
    <w:p w14:paraId="1421E925"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caps/>
          <w:sz w:val="20"/>
        </w:rPr>
        <w:t>Konfidenciali informacija</w:t>
      </w:r>
    </w:p>
    <w:p w14:paraId="73F9EA6F" w14:textId="3350FD93"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5780D7BD"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Visa </w:t>
      </w:r>
      <w:r w:rsidR="008E24A1" w:rsidRPr="008B1449">
        <w:rPr>
          <w:rFonts w:ascii="Arial" w:eastAsia="Batang" w:hAnsi="Arial" w:cs="Arial"/>
          <w:color w:val="000000"/>
          <w:lang w:eastAsia="ja-JP" w:bidi="lo-LA"/>
        </w:rPr>
        <w:t xml:space="preserve">Pirkėjo Tiekėjui </w:t>
      </w:r>
      <w:r w:rsidRPr="008B1449">
        <w:rPr>
          <w:rFonts w:ascii="Arial" w:eastAsia="Batang" w:hAnsi="Arial" w:cs="Arial"/>
          <w:color w:val="000000"/>
          <w:lang w:eastAsia="ja-JP" w:bidi="lo-LA"/>
        </w:rPr>
        <w:t xml:space="preserve">suteikta bei Sutarties vykdymo metu sukurta/sužinota informacija yra laikoma konfidencialia, išskyrus viešai prieinamą informaciją ir Pirkimo dokumentus, visais kitais atvejais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turi patvirtinti raštu, kad tam tikra pateikta informacija nėra konfidenciali. </w:t>
      </w:r>
    </w:p>
    <w:p w14:paraId="7F8FFBF2" w14:textId="77777777"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5CC24874"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Visą informaciją, gautą Sutarties vykdymo metu,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gali naudoti savo ir</w:t>
      </w:r>
      <w:r w:rsidR="006F78FF">
        <w:rPr>
          <w:rFonts w:ascii="Arial" w:eastAsia="Batang" w:hAnsi="Arial" w:cs="Arial"/>
          <w:color w:val="000000"/>
          <w:lang w:eastAsia="ja-JP" w:bidi="lo-LA"/>
        </w:rPr>
        <w:t>/</w:t>
      </w:r>
      <w:r w:rsidRPr="008B1449">
        <w:rPr>
          <w:rFonts w:ascii="Arial" w:eastAsia="Batang" w:hAnsi="Arial" w:cs="Arial"/>
          <w:color w:val="000000"/>
          <w:lang w:eastAsia="ja-JP" w:bidi="lo-LA"/>
        </w:rPr>
        <w:t>ar bet kurios</w:t>
      </w:r>
      <w:r w:rsidR="008E24A1" w:rsidRPr="008B1449">
        <w:rPr>
          <w:rFonts w:ascii="Arial" w:eastAsia="Batang" w:hAnsi="Arial" w:cs="Arial"/>
          <w:color w:val="000000"/>
          <w:lang w:eastAsia="ja-JP" w:bidi="lo-LA"/>
        </w:rPr>
        <w:t xml:space="preserve"> </w:t>
      </w:r>
      <w:r w:rsidR="00AD2847">
        <w:rPr>
          <w:rFonts w:ascii="Arial" w:eastAsia="Batang" w:hAnsi="Arial" w:cs="Arial"/>
          <w:color w:val="000000"/>
          <w:lang w:eastAsia="ja-JP" w:bidi="lo-LA"/>
        </w:rPr>
        <w:t>Ignitis grupės įmonės a</w:t>
      </w:r>
      <w:r w:rsidR="008E24A1" w:rsidRPr="008B1449">
        <w:rPr>
          <w:rFonts w:ascii="Arial" w:eastAsia="Batang" w:hAnsi="Arial" w:cs="Arial"/>
          <w:color w:val="000000"/>
          <w:lang w:eastAsia="ja-JP" w:bidi="lo-LA"/>
        </w:rPr>
        <w:t xml:space="preserve">r </w:t>
      </w:r>
      <w:r w:rsidR="00AD2847">
        <w:rPr>
          <w:rFonts w:ascii="Arial" w:eastAsia="Batang" w:hAnsi="Arial" w:cs="Arial"/>
          <w:color w:val="000000"/>
          <w:lang w:eastAsia="ja-JP" w:bidi="lo-LA"/>
        </w:rPr>
        <w:t xml:space="preserve">UAB „Ignitis grupė“ </w:t>
      </w:r>
      <w:r w:rsidR="008E24A1" w:rsidRPr="008B1449">
        <w:rPr>
          <w:rFonts w:ascii="Arial" w:eastAsia="Batang" w:hAnsi="Arial" w:cs="Arial"/>
          <w:color w:val="000000"/>
          <w:lang w:eastAsia="ja-JP" w:bidi="lo-LA"/>
        </w:rPr>
        <w:t>netiesiogiai ar tiesiogiai kontroliuojančios įmonės naudai ir tikslais</w:t>
      </w:r>
      <w:r w:rsidRPr="008B1449">
        <w:rPr>
          <w:rFonts w:ascii="Arial" w:eastAsia="Batang" w:hAnsi="Arial" w:cs="Arial"/>
          <w:color w:val="000000"/>
          <w:lang w:eastAsia="ja-JP" w:bidi="lo-LA"/>
        </w:rPr>
        <w:t>, ir tai nebus laikoma Sutarties (konfidencialumo) pažeidimu.</w:t>
      </w:r>
    </w:p>
    <w:p w14:paraId="03DA898D" w14:textId="31E07179" w:rsidR="008931A0" w:rsidRPr="008B1449" w:rsidRDefault="008E24A1" w:rsidP="008B1449">
      <w:pPr>
        <w:numPr>
          <w:ilvl w:val="1"/>
          <w:numId w:val="1"/>
        </w:numPr>
        <w:ind w:left="0" w:right="-1" w:firstLine="0"/>
        <w:jc w:val="both"/>
        <w:rPr>
          <w:rFonts w:ascii="Arial" w:eastAsia="Batang" w:hAnsi="Arial" w:cs="Arial"/>
          <w:lang w:eastAsia="ja-JP" w:bidi="lo-LA"/>
        </w:rPr>
      </w:pPr>
      <w:r w:rsidRPr="008B1449">
        <w:rPr>
          <w:rFonts w:ascii="Arial" w:eastAsia="Batang" w:hAnsi="Arial" w:cs="Arial"/>
          <w:color w:val="000000"/>
          <w:lang w:eastAsia="ja-JP" w:bidi="lo-LA"/>
        </w:rPr>
        <w:lastRenderedPageBreak/>
        <w:t>Tiekėjas</w:t>
      </w:r>
      <w:r w:rsidR="008931A0" w:rsidRPr="008B1449">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dokumentuose ar to reikalauja </w:t>
      </w:r>
      <w:r w:rsidRPr="008B1449">
        <w:rPr>
          <w:rFonts w:ascii="Arial" w:eastAsia="Batang" w:hAnsi="Arial" w:cs="Arial"/>
          <w:color w:val="000000"/>
          <w:lang w:eastAsia="ja-JP" w:bidi="lo-LA"/>
        </w:rPr>
        <w:t>Pirkėjas</w:t>
      </w:r>
      <w:r w:rsidR="008931A0" w:rsidRPr="008B1449">
        <w:rPr>
          <w:rFonts w:ascii="Arial" w:eastAsia="Batang" w:hAnsi="Arial" w:cs="Arial"/>
          <w:color w:val="000000"/>
          <w:lang w:eastAsia="ja-JP" w:bidi="lo-LA"/>
        </w:rPr>
        <w:t xml:space="preserve">. </w:t>
      </w:r>
    </w:p>
    <w:p w14:paraId="0486269E" w14:textId="77777777" w:rsidR="00155C37" w:rsidRPr="008B1449" w:rsidRDefault="00155C37" w:rsidP="008B1449">
      <w:pPr>
        <w:ind w:right="-1"/>
        <w:rPr>
          <w:rFonts w:ascii="Arial" w:eastAsia="Batang" w:hAnsi="Arial" w:cs="Arial"/>
          <w:lang w:eastAsia="ja-JP" w:bidi="lo-LA"/>
        </w:rPr>
      </w:pPr>
    </w:p>
    <w:p w14:paraId="102E5F01"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sz w:val="20"/>
        </w:rPr>
        <w:t>BAIGIAMOSIOS NUOSTATOS</w:t>
      </w:r>
    </w:p>
    <w:p w14:paraId="5DFF6BF9" w14:textId="47354A81" w:rsidR="008931A0" w:rsidRPr="008B1449" w:rsidRDefault="008931A0" w:rsidP="008B1449">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pareikalavimui,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1FF45A36" w:rsidR="008931A0" w:rsidRPr="008B1449" w:rsidRDefault="0008680A" w:rsidP="008B1449">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šalies 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funkcijas ar jų dalį sandorio pagrindu perima trečioji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darbo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buvo sudaryta Sutartis, kvalifikaciją, vertinant pagal kriterijus, kurie buvo nustatyti Pirkimo dokumentuose.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EC7E87" w:rsidRPr="008B1449">
        <w:rPr>
          <w:rFonts w:ascii="Arial" w:hAnsi="Arial" w:cs="Arial"/>
        </w:rPr>
        <w:t xml:space="preserve"> </w:t>
      </w:r>
      <w:r w:rsidR="008931A0" w:rsidRPr="008B1449">
        <w:rPr>
          <w:rFonts w:ascii="Arial" w:hAnsi="Arial" w:cs="Arial"/>
        </w:rPr>
        <w:t xml:space="preserve">patvirtinančiais dokumentais, ne vėliau kaip per 10 (dešimt) darbo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25D7BA99"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Šalys bendravimui paskiria kontaktinius asmenis, kurių duomenys nurodomi Sutartyje.</w:t>
      </w:r>
    </w:p>
    <w:p w14:paraId="05738BC4"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28D93096"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Visi Šalių susitarimai laikomi galiojančiais, jei jie sudaryti raštu ir pasirašyti abiejų Šalių įgaliotų atstovų. </w:t>
      </w:r>
    </w:p>
    <w:p w14:paraId="03446872" w14:textId="77777777"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Ši Sutartis sudaryta dviem vienodą teisinę galią turinčiais egzemplioriais, po vieną kiekvienai Šaliai.</w:t>
      </w:r>
    </w:p>
    <w:p w14:paraId="2984231D" w14:textId="77777777" w:rsidR="00155C37" w:rsidRPr="008B1449" w:rsidRDefault="00155C37" w:rsidP="008B1449">
      <w:pPr>
        <w:rPr>
          <w:rFonts w:ascii="Arial" w:hAnsi="Arial" w:cs="Arial"/>
          <w:b/>
        </w:rPr>
      </w:pPr>
    </w:p>
    <w:p w14:paraId="0B05E2CE" w14:textId="77777777" w:rsidR="008931A0" w:rsidRPr="008B1449" w:rsidRDefault="008931A0" w:rsidP="008B1449">
      <w:pPr>
        <w:numPr>
          <w:ilvl w:val="0"/>
          <w:numId w:val="1"/>
        </w:numPr>
        <w:tabs>
          <w:tab w:val="left" w:pos="426"/>
        </w:tabs>
        <w:ind w:left="0" w:firstLine="0"/>
        <w:jc w:val="center"/>
        <w:rPr>
          <w:rFonts w:ascii="Arial" w:hAnsi="Arial" w:cs="Arial"/>
          <w:b/>
        </w:rPr>
      </w:pPr>
      <w:r w:rsidRPr="008B1449">
        <w:rPr>
          <w:rFonts w:ascii="Arial" w:hAnsi="Arial" w:cs="Arial"/>
          <w:b/>
        </w:rPr>
        <w:t>KITOS SĄLYGOS</w:t>
      </w:r>
    </w:p>
    <w:p w14:paraId="7BDAC0B0" w14:textId="4C66FCD9"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8B1449">
        <w:rPr>
          <w:rFonts w:ascii="Arial" w:hAnsi="Arial" w:cs="Arial"/>
          <w:iCs/>
        </w:rPr>
        <w:t xml:space="preserve">Jei Pirkimo dokumentuose numatyta, kad visi dokumentai pateikiami lietuvių kalba, tačiau </w:t>
      </w:r>
      <w:r w:rsidR="00622599" w:rsidRPr="008B1449">
        <w:rPr>
          <w:rFonts w:ascii="Arial" w:hAnsi="Arial" w:cs="Arial"/>
        </w:rPr>
        <w:t>Tiekėjas</w:t>
      </w:r>
      <w:r w:rsidRPr="008B1449">
        <w:rPr>
          <w:rFonts w:ascii="Arial" w:hAnsi="Arial" w:cs="Arial"/>
          <w:iCs/>
        </w:rPr>
        <w:t xml:space="preserve">, atitinkamai pateikęs galutinius dokumentus bei kitą medžiagą kita kalba nei lietuvių,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47BFC1F9" w:rsidR="008931A0" w:rsidRPr="008B1449" w:rsidRDefault="00622599"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utarties SD ir (ar) Pirkimo dokumentuose</w:t>
      </w:r>
      <w:r w:rsidR="008931A0" w:rsidRPr="008B1449">
        <w:rPr>
          <w:rFonts w:ascii="Arial" w:hAnsi="Arial" w:cs="Arial"/>
          <w:iCs/>
        </w:rPr>
        <w:t xml:space="preserve"> 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atskirus/papildomai teikiamus dokumentus).</w:t>
      </w:r>
    </w:p>
    <w:p w14:paraId="503D6A19" w14:textId="3754AF9C"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(dokumentus pateiks ne lietuvių kalba ir prie šių dokumentų nebus pridėtas vertėjo parašu ir vertimų biuro antspaudu patvirtintas dokumentas į lietuvių kalbą),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684E8492" w14:textId="159B1074" w:rsidR="00EC7E87" w:rsidRPr="008B1449" w:rsidRDefault="00EC7E87" w:rsidP="00EC7E87">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Sutarties sąlygos (išskyrus redakcinio pobūdžio pakeitimus dėl faktoringo sutarties ir kitos sąskaitos nurodymo), Pirkėjui  </w:t>
      </w:r>
      <w:r w:rsidRPr="008B1449">
        <w:rPr>
          <w:rFonts w:ascii="Arial" w:hAnsi="Arial" w:cs="Arial"/>
        </w:rPr>
        <w:lastRenderedPageBreak/>
        <w:t xml:space="preserve">neatsiras papildomų išlaidų ar įsipareigojimų. Prašymas laikomas patenkintu tik Tiekėjui gavus rašytinį Pirkėjo  sutikimą. </w:t>
      </w:r>
    </w:p>
    <w:p w14:paraId="702DB2D6" w14:textId="2432BD38" w:rsidR="008B1449" w:rsidRPr="008B1449" w:rsidRDefault="008B1449" w:rsidP="008B1449">
      <w:pPr>
        <w:pStyle w:val="ListParagraph"/>
        <w:numPr>
          <w:ilvl w:val="1"/>
          <w:numId w:val="1"/>
        </w:numPr>
        <w:ind w:left="0" w:firstLine="0"/>
        <w:jc w:val="both"/>
        <w:rPr>
          <w:rFonts w:ascii="Arial" w:hAnsi="Arial" w:cs="Arial"/>
        </w:rPr>
      </w:pPr>
      <w:r w:rsidRPr="008B1449">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2740B0FA" w14:textId="1078B1AD" w:rsidR="00EC7E87" w:rsidRPr="008B1449" w:rsidRDefault="00EC7E87" w:rsidP="00EC7E87">
      <w:pPr>
        <w:pStyle w:val="ListParagraph"/>
        <w:numPr>
          <w:ilvl w:val="1"/>
          <w:numId w:val="1"/>
        </w:numPr>
        <w:ind w:left="0" w:firstLine="0"/>
        <w:jc w:val="both"/>
        <w:rPr>
          <w:rFonts w:ascii="Arial" w:hAnsi="Arial" w:cs="Arial"/>
          <w:color w:val="000000"/>
        </w:rPr>
      </w:pPr>
      <w:r w:rsidRPr="008B1449">
        <w:rPr>
          <w:rFonts w:ascii="Arial" w:hAnsi="Arial" w:cs="Arial"/>
        </w:rPr>
        <w:t>Vadovaujantis Lietuvos Respublikos civilinio kodekso 6.907 str., p</w:t>
      </w:r>
      <w:r w:rsidRPr="008B1449">
        <w:rPr>
          <w:rStyle w:val="normal-h"/>
          <w:rFonts w:ascii="Arial" w:hAnsi="Arial" w:cs="Arial"/>
          <w:color w:val="000000"/>
        </w:rPr>
        <w:t xml:space="preserve">iniginio reikalavimo perleidimas finansuotojui galioja ir tais atvejais, kai Sutartis tą daryti draudžia ar riboja, tačiau tai </w:t>
      </w:r>
      <w:r w:rsidRPr="008B1449">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 baudą ir Pirkėjas įgyja teisę vienašališkai nutraukti Sutartį.</w:t>
      </w:r>
    </w:p>
    <w:p w14:paraId="574C8D79" w14:textId="7386FCF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Pirkėjas</w:t>
      </w:r>
      <w:r w:rsidR="00EC7E87" w:rsidRPr="008B1449">
        <w:rPr>
          <w:rFonts w:ascii="Arial" w:hAnsi="Arial" w:cs="Arial"/>
        </w:rPr>
        <w:t xml:space="preserve"> turi teisę atsisakyti leisti </w:t>
      </w:r>
      <w:r w:rsidRPr="008B1449">
        <w:rPr>
          <w:rFonts w:ascii="Arial" w:hAnsi="Arial" w:cs="Arial"/>
        </w:rPr>
        <w:t>Tiekėjui</w:t>
      </w:r>
      <w:r w:rsidR="00EC7E87" w:rsidRPr="008B1449">
        <w:rPr>
          <w:rFonts w:ascii="Arial" w:hAnsi="Arial" w:cs="Arial"/>
        </w:rPr>
        <w:t xml:space="preserve"> sudaryti faktoringo sutartį, atsižvelgiant į Pirkimo strateginę reikšmę, konfidencialios informacijos slaptumą, dėl kitų objektyvių priežasčių. </w:t>
      </w:r>
      <w:r w:rsidRPr="008B1449">
        <w:rPr>
          <w:rFonts w:ascii="Arial" w:hAnsi="Arial" w:cs="Arial"/>
        </w:rPr>
        <w:t>Pirkėjo</w:t>
      </w:r>
      <w:r w:rsidR="00EC7E87" w:rsidRPr="008B1449">
        <w:rPr>
          <w:rFonts w:ascii="Arial" w:hAnsi="Arial" w:cs="Arial"/>
        </w:rPr>
        <w:t xml:space="preserve"> sutikimas dėl faktoringo sutarties pagal šią Sutartį nereiškia </w:t>
      </w:r>
      <w:r w:rsidRPr="008B1449">
        <w:rPr>
          <w:rFonts w:ascii="Arial" w:hAnsi="Arial" w:cs="Arial"/>
        </w:rPr>
        <w:t>Pirkėjo</w:t>
      </w:r>
      <w:r w:rsidR="00EC7E87" w:rsidRPr="008B1449">
        <w:rPr>
          <w:rFonts w:ascii="Arial" w:hAnsi="Arial" w:cs="Arial"/>
        </w:rPr>
        <w:t xml:space="preserve"> sutikimo dėl kitų su </w:t>
      </w:r>
      <w:r w:rsidRPr="008B1449">
        <w:rPr>
          <w:rFonts w:ascii="Arial" w:hAnsi="Arial" w:cs="Arial"/>
        </w:rPr>
        <w:t>Tiekėju</w:t>
      </w:r>
      <w:r w:rsidR="00EC7E87" w:rsidRPr="008B1449">
        <w:rPr>
          <w:rFonts w:ascii="Arial" w:hAnsi="Arial" w:cs="Arial"/>
        </w:rPr>
        <w:t xml:space="preserve"> sudarytų ar ateityje sudaromų viešojo pirkimo sutarčių ir faktoringo pagal jas sudarymo.</w:t>
      </w:r>
    </w:p>
    <w:p w14:paraId="2EDC33C0" w14:textId="3495AD22"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Tiekėjas</w:t>
      </w:r>
      <w:r w:rsidR="00EC7E87" w:rsidRPr="008B1449">
        <w:rPr>
          <w:rFonts w:ascii="Arial" w:hAnsi="Arial" w:cs="Arial"/>
        </w:rPr>
        <w:t xml:space="preserve"> privalo informuoti finansuotoją raštu prieš faktoringo sutarties sudarymą, kad </w:t>
      </w:r>
      <w:r w:rsidRPr="008B1449">
        <w:rPr>
          <w:rFonts w:ascii="Arial" w:hAnsi="Arial" w:cs="Arial"/>
        </w:rPr>
        <w:t>Pirkėjas  neįsipareigoja išpirkti visų</w:t>
      </w:r>
      <w:r w:rsidR="00EC7E87" w:rsidRPr="008B1449">
        <w:rPr>
          <w:rFonts w:ascii="Arial" w:hAnsi="Arial" w:cs="Arial"/>
        </w:rPr>
        <w:t xml:space="preserve"> Sutartyje nurodytų </w:t>
      </w:r>
      <w:r w:rsidRPr="008B1449">
        <w:rPr>
          <w:rFonts w:ascii="Arial" w:hAnsi="Arial" w:cs="Arial"/>
        </w:rPr>
        <w:t>Prekių</w:t>
      </w:r>
      <w:r w:rsidR="00EC7E87" w:rsidRPr="008B1449">
        <w:rPr>
          <w:rFonts w:ascii="Arial" w:hAnsi="Arial" w:cs="Arial"/>
        </w:rPr>
        <w:t xml:space="preserve"> ar bet kokios dalies, išskyrus jei Sutarčiai taikoma fiksuotos kainos kainodara (nurodoma Sutarties SD).</w:t>
      </w:r>
    </w:p>
    <w:p w14:paraId="50BA0997" w14:textId="6FDB05A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Pirkėjui</w:t>
      </w:r>
      <w:r w:rsidR="00EC7E87" w:rsidRPr="008B1449">
        <w:rPr>
          <w:rFonts w:ascii="Arial" w:hAnsi="Arial" w:cs="Arial"/>
        </w:rPr>
        <w:t xml:space="preserve"> patvirtinus leidimą </w:t>
      </w:r>
      <w:r w:rsidRPr="008B1449">
        <w:rPr>
          <w:rFonts w:ascii="Arial" w:hAnsi="Arial" w:cs="Arial"/>
        </w:rPr>
        <w:t>Tiekėjui</w:t>
      </w:r>
      <w:r w:rsidR="00EC7E87" w:rsidRPr="008B1449">
        <w:rPr>
          <w:rFonts w:ascii="Arial" w:hAnsi="Arial" w:cs="Arial"/>
        </w:rPr>
        <w:t xml:space="preserve"> sudaryti faktoringo sutartį, Šalys pasirašo rašytinį susitarimą. </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7"/>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54357" w14:textId="77777777" w:rsidR="002764D4" w:rsidRDefault="002764D4">
      <w:r>
        <w:separator/>
      </w:r>
    </w:p>
  </w:endnote>
  <w:endnote w:type="continuationSeparator" w:id="0">
    <w:p w14:paraId="261D239F" w14:textId="77777777" w:rsidR="002764D4" w:rsidRDefault="002764D4">
      <w:r>
        <w:continuationSeparator/>
      </w:r>
    </w:p>
  </w:endnote>
  <w:endnote w:type="continuationNotice" w:id="1">
    <w:p w14:paraId="7102717C" w14:textId="77777777" w:rsidR="002764D4" w:rsidRDefault="00276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B6EA" w14:textId="77777777" w:rsidR="00A534FC" w:rsidRDefault="00A53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0A1" w:rsidRPr="006420ED" w:rsidRDefault="00DD40A1"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37C">
          <w:rPr>
            <w:rFonts w:ascii="Arial" w:hAnsi="Arial" w:cs="Arial"/>
            <w:noProof/>
          </w:rPr>
          <w:t>17</w:t>
        </w:r>
        <w:r w:rsidRPr="006420ED">
          <w:rPr>
            <w:rFonts w:ascii="Arial" w:hAnsi="Arial" w:cs="Arial"/>
            <w:noProof/>
          </w:rPr>
          <w:fldChar w:fldCharType="end"/>
        </w:r>
      </w:p>
    </w:sdtContent>
  </w:sdt>
  <w:p w14:paraId="65253CF7" w14:textId="77777777" w:rsidR="00DD40A1" w:rsidRPr="006420ED" w:rsidRDefault="00DD40A1">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43E2" w14:textId="77777777" w:rsidR="00A534FC" w:rsidRDefault="00A53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4A1B8" w14:textId="77777777" w:rsidR="002764D4" w:rsidRDefault="002764D4">
      <w:r>
        <w:separator/>
      </w:r>
    </w:p>
  </w:footnote>
  <w:footnote w:type="continuationSeparator" w:id="0">
    <w:p w14:paraId="23547D8D" w14:textId="77777777" w:rsidR="002764D4" w:rsidRDefault="002764D4">
      <w:r>
        <w:continuationSeparator/>
      </w:r>
    </w:p>
  </w:footnote>
  <w:footnote w:type="continuationNotice" w:id="1">
    <w:p w14:paraId="61965380" w14:textId="77777777" w:rsidR="002764D4" w:rsidRDefault="002764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0A1" w:rsidRDefault="00DD40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0A1" w:rsidRDefault="00DD4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0A1" w:rsidRDefault="00DD40A1">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4525495"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4525495"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0A1" w:rsidRDefault="00DD40A1">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3583829D"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3583829D"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20"/>
  </w:num>
  <w:num w:numId="8">
    <w:abstractNumId w:val="5"/>
  </w:num>
  <w:num w:numId="9">
    <w:abstractNumId w:val="8"/>
  </w:num>
  <w:num w:numId="10">
    <w:abstractNumId w:val="7"/>
  </w:num>
  <w:num w:numId="11">
    <w:abstractNumId w:val="19"/>
  </w:num>
  <w:num w:numId="12">
    <w:abstractNumId w:val="1"/>
  </w:num>
  <w:num w:numId="13">
    <w:abstractNumId w:val="15"/>
  </w:num>
  <w:num w:numId="14">
    <w:abstractNumId w:val="21"/>
  </w:num>
  <w:num w:numId="15">
    <w:abstractNumId w:val="17"/>
  </w:num>
  <w:num w:numId="16">
    <w:abstractNumId w:val="6"/>
  </w:num>
  <w:num w:numId="17">
    <w:abstractNumId w:val="18"/>
  </w:num>
  <w:num w:numId="18">
    <w:abstractNumId w:val="16"/>
  </w:num>
  <w:num w:numId="19">
    <w:abstractNumId w:val="22"/>
  </w:num>
  <w:num w:numId="20">
    <w:abstractNumId w:val="10"/>
  </w:num>
  <w:num w:numId="21">
    <w:abstractNumId w:val="4"/>
  </w:num>
  <w:num w:numId="22">
    <w:abstractNumId w:val="12"/>
  </w:num>
  <w:num w:numId="23">
    <w:abstractNumId w:val="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7FAD"/>
    <w:rsid w:val="00020755"/>
    <w:rsid w:val="00022F8A"/>
    <w:rsid w:val="00026867"/>
    <w:rsid w:val="00026FB8"/>
    <w:rsid w:val="0003053A"/>
    <w:rsid w:val="0003062D"/>
    <w:rsid w:val="0003094E"/>
    <w:rsid w:val="00030AEE"/>
    <w:rsid w:val="00030CF4"/>
    <w:rsid w:val="00032312"/>
    <w:rsid w:val="00032416"/>
    <w:rsid w:val="00032B8F"/>
    <w:rsid w:val="000339F2"/>
    <w:rsid w:val="000364E2"/>
    <w:rsid w:val="00036DE2"/>
    <w:rsid w:val="00036FF1"/>
    <w:rsid w:val="00037C0E"/>
    <w:rsid w:val="000403E5"/>
    <w:rsid w:val="00040E51"/>
    <w:rsid w:val="00042376"/>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C6E"/>
    <w:rsid w:val="0006530D"/>
    <w:rsid w:val="000669FF"/>
    <w:rsid w:val="00066FDE"/>
    <w:rsid w:val="00067B00"/>
    <w:rsid w:val="000715D9"/>
    <w:rsid w:val="00071632"/>
    <w:rsid w:val="000720BA"/>
    <w:rsid w:val="000729F0"/>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80A"/>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6E2B"/>
    <w:rsid w:val="000971B3"/>
    <w:rsid w:val="00097C6E"/>
    <w:rsid w:val="000A04C7"/>
    <w:rsid w:val="000A0C97"/>
    <w:rsid w:val="000A195C"/>
    <w:rsid w:val="000A2B11"/>
    <w:rsid w:val="000A324A"/>
    <w:rsid w:val="000A4D00"/>
    <w:rsid w:val="000A4D42"/>
    <w:rsid w:val="000A5003"/>
    <w:rsid w:val="000A573E"/>
    <w:rsid w:val="000A5D44"/>
    <w:rsid w:val="000A6E3A"/>
    <w:rsid w:val="000A7917"/>
    <w:rsid w:val="000A7982"/>
    <w:rsid w:val="000A7CC8"/>
    <w:rsid w:val="000B05A7"/>
    <w:rsid w:val="000B195B"/>
    <w:rsid w:val="000B2292"/>
    <w:rsid w:val="000B2F79"/>
    <w:rsid w:val="000B492E"/>
    <w:rsid w:val="000B68BE"/>
    <w:rsid w:val="000B6AF8"/>
    <w:rsid w:val="000B7C86"/>
    <w:rsid w:val="000C1019"/>
    <w:rsid w:val="000C2933"/>
    <w:rsid w:val="000C29D9"/>
    <w:rsid w:val="000C2CE7"/>
    <w:rsid w:val="000C3471"/>
    <w:rsid w:val="000C365F"/>
    <w:rsid w:val="000C4F01"/>
    <w:rsid w:val="000C50E0"/>
    <w:rsid w:val="000C5245"/>
    <w:rsid w:val="000C5930"/>
    <w:rsid w:val="000C6055"/>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15E5"/>
    <w:rsid w:val="000F2182"/>
    <w:rsid w:val="000F3194"/>
    <w:rsid w:val="000F3BC4"/>
    <w:rsid w:val="000F76C8"/>
    <w:rsid w:val="0010033E"/>
    <w:rsid w:val="001008BE"/>
    <w:rsid w:val="00100915"/>
    <w:rsid w:val="00100B2D"/>
    <w:rsid w:val="00100F1A"/>
    <w:rsid w:val="00101285"/>
    <w:rsid w:val="00101E42"/>
    <w:rsid w:val="00102BD4"/>
    <w:rsid w:val="00103D5A"/>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C7AB5"/>
    <w:rsid w:val="001D060B"/>
    <w:rsid w:val="001D0BFA"/>
    <w:rsid w:val="001D1AC1"/>
    <w:rsid w:val="001D276E"/>
    <w:rsid w:val="001D2EAB"/>
    <w:rsid w:val="001D4AC5"/>
    <w:rsid w:val="001D51B7"/>
    <w:rsid w:val="001D7351"/>
    <w:rsid w:val="001E03B1"/>
    <w:rsid w:val="001E04A1"/>
    <w:rsid w:val="001E0B29"/>
    <w:rsid w:val="001E1740"/>
    <w:rsid w:val="001E2889"/>
    <w:rsid w:val="001E43A9"/>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B53"/>
    <w:rsid w:val="00200F3C"/>
    <w:rsid w:val="0020160B"/>
    <w:rsid w:val="00202588"/>
    <w:rsid w:val="002034C6"/>
    <w:rsid w:val="00203F90"/>
    <w:rsid w:val="002064B2"/>
    <w:rsid w:val="00206581"/>
    <w:rsid w:val="00206D52"/>
    <w:rsid w:val="0021203E"/>
    <w:rsid w:val="00212948"/>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500FD"/>
    <w:rsid w:val="00250B97"/>
    <w:rsid w:val="00250CE9"/>
    <w:rsid w:val="00251B24"/>
    <w:rsid w:val="00252E08"/>
    <w:rsid w:val="00253EE8"/>
    <w:rsid w:val="002541E5"/>
    <w:rsid w:val="00254BD7"/>
    <w:rsid w:val="00254DD2"/>
    <w:rsid w:val="00254DEB"/>
    <w:rsid w:val="0025567D"/>
    <w:rsid w:val="002560F6"/>
    <w:rsid w:val="00260014"/>
    <w:rsid w:val="00261041"/>
    <w:rsid w:val="00262A8E"/>
    <w:rsid w:val="00263486"/>
    <w:rsid w:val="0026629F"/>
    <w:rsid w:val="00271BDD"/>
    <w:rsid w:val="00273C6F"/>
    <w:rsid w:val="002750A9"/>
    <w:rsid w:val="00276080"/>
    <w:rsid w:val="0027646D"/>
    <w:rsid w:val="002764D4"/>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60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3C4"/>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5266"/>
    <w:rsid w:val="00356B98"/>
    <w:rsid w:val="00357E5F"/>
    <w:rsid w:val="00357EC9"/>
    <w:rsid w:val="003604D7"/>
    <w:rsid w:val="003615CD"/>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838"/>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385"/>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5D7"/>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3B53"/>
    <w:rsid w:val="0046442C"/>
    <w:rsid w:val="004647D8"/>
    <w:rsid w:val="00464B83"/>
    <w:rsid w:val="004657D7"/>
    <w:rsid w:val="00465DF8"/>
    <w:rsid w:val="00466889"/>
    <w:rsid w:val="00467807"/>
    <w:rsid w:val="00467EAC"/>
    <w:rsid w:val="00470F49"/>
    <w:rsid w:val="004715E4"/>
    <w:rsid w:val="00472028"/>
    <w:rsid w:val="00472CBC"/>
    <w:rsid w:val="00472D92"/>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8FA"/>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506"/>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4EC2"/>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04DE"/>
    <w:rsid w:val="00531204"/>
    <w:rsid w:val="005314AD"/>
    <w:rsid w:val="00531BAA"/>
    <w:rsid w:val="00532022"/>
    <w:rsid w:val="005321AB"/>
    <w:rsid w:val="00532778"/>
    <w:rsid w:val="00532D84"/>
    <w:rsid w:val="005334F1"/>
    <w:rsid w:val="0053464D"/>
    <w:rsid w:val="00535300"/>
    <w:rsid w:val="00535B44"/>
    <w:rsid w:val="00535F5A"/>
    <w:rsid w:val="00540C2F"/>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072"/>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369D"/>
    <w:rsid w:val="005C3DDD"/>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75A"/>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59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369"/>
    <w:rsid w:val="00633FCB"/>
    <w:rsid w:val="006363F1"/>
    <w:rsid w:val="00636B14"/>
    <w:rsid w:val="00636B48"/>
    <w:rsid w:val="006374F0"/>
    <w:rsid w:val="00637A92"/>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26EF"/>
    <w:rsid w:val="006A3D1F"/>
    <w:rsid w:val="006A4433"/>
    <w:rsid w:val="006A4484"/>
    <w:rsid w:val="006A6456"/>
    <w:rsid w:val="006A7C34"/>
    <w:rsid w:val="006A7FC9"/>
    <w:rsid w:val="006B02C5"/>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7F66"/>
    <w:rsid w:val="0073010A"/>
    <w:rsid w:val="00730BA1"/>
    <w:rsid w:val="0073490C"/>
    <w:rsid w:val="00736E25"/>
    <w:rsid w:val="00740689"/>
    <w:rsid w:val="00740B7A"/>
    <w:rsid w:val="007410A8"/>
    <w:rsid w:val="007413F5"/>
    <w:rsid w:val="0074153D"/>
    <w:rsid w:val="00741840"/>
    <w:rsid w:val="007419AA"/>
    <w:rsid w:val="0074301F"/>
    <w:rsid w:val="007437A7"/>
    <w:rsid w:val="00743AC9"/>
    <w:rsid w:val="00744891"/>
    <w:rsid w:val="007462F4"/>
    <w:rsid w:val="00746D97"/>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DC2"/>
    <w:rsid w:val="007C4EC6"/>
    <w:rsid w:val="007C744E"/>
    <w:rsid w:val="007C799D"/>
    <w:rsid w:val="007D0042"/>
    <w:rsid w:val="007D0899"/>
    <w:rsid w:val="007D1BC2"/>
    <w:rsid w:val="007D1DC8"/>
    <w:rsid w:val="007D1E77"/>
    <w:rsid w:val="007D356D"/>
    <w:rsid w:val="007D3CC5"/>
    <w:rsid w:val="007D41FF"/>
    <w:rsid w:val="007D4C94"/>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446"/>
    <w:rsid w:val="008116D4"/>
    <w:rsid w:val="008116E4"/>
    <w:rsid w:val="0081369E"/>
    <w:rsid w:val="00814D41"/>
    <w:rsid w:val="00815795"/>
    <w:rsid w:val="0082086C"/>
    <w:rsid w:val="00820AC0"/>
    <w:rsid w:val="00821909"/>
    <w:rsid w:val="00821A0A"/>
    <w:rsid w:val="008220A5"/>
    <w:rsid w:val="008224D1"/>
    <w:rsid w:val="008229F9"/>
    <w:rsid w:val="00822CB2"/>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280"/>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0B5D"/>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3389"/>
    <w:rsid w:val="008B3885"/>
    <w:rsid w:val="008B3F12"/>
    <w:rsid w:val="008B3F92"/>
    <w:rsid w:val="008B42D1"/>
    <w:rsid w:val="008B436B"/>
    <w:rsid w:val="008B5FF2"/>
    <w:rsid w:val="008B66A9"/>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38F"/>
    <w:rsid w:val="008D5605"/>
    <w:rsid w:val="008D58E6"/>
    <w:rsid w:val="008D74C8"/>
    <w:rsid w:val="008D77E2"/>
    <w:rsid w:val="008E02C2"/>
    <w:rsid w:val="008E13A5"/>
    <w:rsid w:val="008E13DF"/>
    <w:rsid w:val="008E24A1"/>
    <w:rsid w:val="008E3698"/>
    <w:rsid w:val="008E47B0"/>
    <w:rsid w:val="008E695C"/>
    <w:rsid w:val="008E6A83"/>
    <w:rsid w:val="008E71DC"/>
    <w:rsid w:val="008E7B9C"/>
    <w:rsid w:val="008F02C3"/>
    <w:rsid w:val="008F03D9"/>
    <w:rsid w:val="008F0EEB"/>
    <w:rsid w:val="008F167A"/>
    <w:rsid w:val="008F1AE5"/>
    <w:rsid w:val="008F236F"/>
    <w:rsid w:val="008F2B01"/>
    <w:rsid w:val="008F6156"/>
    <w:rsid w:val="008F704A"/>
    <w:rsid w:val="008F791B"/>
    <w:rsid w:val="008F79C7"/>
    <w:rsid w:val="008F7D1F"/>
    <w:rsid w:val="00900EB1"/>
    <w:rsid w:val="00901B3F"/>
    <w:rsid w:val="00902AB0"/>
    <w:rsid w:val="00902F21"/>
    <w:rsid w:val="009030C8"/>
    <w:rsid w:val="00903C1C"/>
    <w:rsid w:val="009055F6"/>
    <w:rsid w:val="009063B7"/>
    <w:rsid w:val="00910971"/>
    <w:rsid w:val="00910BC8"/>
    <w:rsid w:val="00911385"/>
    <w:rsid w:val="00913ACE"/>
    <w:rsid w:val="00913EDF"/>
    <w:rsid w:val="00914291"/>
    <w:rsid w:val="00914494"/>
    <w:rsid w:val="0091449E"/>
    <w:rsid w:val="00915D8A"/>
    <w:rsid w:val="0091716A"/>
    <w:rsid w:val="0091761A"/>
    <w:rsid w:val="00917AB0"/>
    <w:rsid w:val="009207BE"/>
    <w:rsid w:val="0092137C"/>
    <w:rsid w:val="00922620"/>
    <w:rsid w:val="009243B5"/>
    <w:rsid w:val="0092477A"/>
    <w:rsid w:val="0092564D"/>
    <w:rsid w:val="00925AC6"/>
    <w:rsid w:val="009261C2"/>
    <w:rsid w:val="00930A73"/>
    <w:rsid w:val="00930E91"/>
    <w:rsid w:val="00930F52"/>
    <w:rsid w:val="0093151E"/>
    <w:rsid w:val="0093255D"/>
    <w:rsid w:val="00932753"/>
    <w:rsid w:val="00932C8B"/>
    <w:rsid w:val="00932EB6"/>
    <w:rsid w:val="0093432D"/>
    <w:rsid w:val="009345E0"/>
    <w:rsid w:val="00934717"/>
    <w:rsid w:val="0093501B"/>
    <w:rsid w:val="00935717"/>
    <w:rsid w:val="00935721"/>
    <w:rsid w:val="00936075"/>
    <w:rsid w:val="009361F2"/>
    <w:rsid w:val="00936A5E"/>
    <w:rsid w:val="00937655"/>
    <w:rsid w:val="00937683"/>
    <w:rsid w:val="00937A15"/>
    <w:rsid w:val="00940239"/>
    <w:rsid w:val="00940314"/>
    <w:rsid w:val="00940DA5"/>
    <w:rsid w:val="00941008"/>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88C"/>
    <w:rsid w:val="009653BF"/>
    <w:rsid w:val="00965887"/>
    <w:rsid w:val="0096773B"/>
    <w:rsid w:val="00970247"/>
    <w:rsid w:val="009710CC"/>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442"/>
    <w:rsid w:val="009A783F"/>
    <w:rsid w:val="009A7A4A"/>
    <w:rsid w:val="009B0226"/>
    <w:rsid w:val="009B16ED"/>
    <w:rsid w:val="009B2AA9"/>
    <w:rsid w:val="009B31E3"/>
    <w:rsid w:val="009B3AD7"/>
    <w:rsid w:val="009B519C"/>
    <w:rsid w:val="009B5B00"/>
    <w:rsid w:val="009B6123"/>
    <w:rsid w:val="009B6E83"/>
    <w:rsid w:val="009B71B6"/>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30B"/>
    <w:rsid w:val="009D4FA4"/>
    <w:rsid w:val="009E1F0A"/>
    <w:rsid w:val="009E274D"/>
    <w:rsid w:val="009E2C71"/>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95"/>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0933"/>
    <w:rsid w:val="00A31053"/>
    <w:rsid w:val="00A324D2"/>
    <w:rsid w:val="00A350BA"/>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4FC"/>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4815"/>
    <w:rsid w:val="00A96FE3"/>
    <w:rsid w:val="00A97086"/>
    <w:rsid w:val="00AA046B"/>
    <w:rsid w:val="00AA1B41"/>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AF78D8"/>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6DC9"/>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1F0"/>
    <w:rsid w:val="00BD3EA8"/>
    <w:rsid w:val="00BD46FB"/>
    <w:rsid w:val="00BD5DBC"/>
    <w:rsid w:val="00BD7B4A"/>
    <w:rsid w:val="00BE055A"/>
    <w:rsid w:val="00BE17F8"/>
    <w:rsid w:val="00BE1B5F"/>
    <w:rsid w:val="00BE23C7"/>
    <w:rsid w:val="00BE2F1E"/>
    <w:rsid w:val="00BE3186"/>
    <w:rsid w:val="00BE4ECC"/>
    <w:rsid w:val="00BE5A5A"/>
    <w:rsid w:val="00BE7331"/>
    <w:rsid w:val="00BF050A"/>
    <w:rsid w:val="00BF0D4E"/>
    <w:rsid w:val="00BF1CB0"/>
    <w:rsid w:val="00BF21B2"/>
    <w:rsid w:val="00BF22DA"/>
    <w:rsid w:val="00BF2602"/>
    <w:rsid w:val="00BF312D"/>
    <w:rsid w:val="00BF44DD"/>
    <w:rsid w:val="00BF4C16"/>
    <w:rsid w:val="00BF4D8E"/>
    <w:rsid w:val="00BF5740"/>
    <w:rsid w:val="00BF5C15"/>
    <w:rsid w:val="00C02177"/>
    <w:rsid w:val="00C02DA0"/>
    <w:rsid w:val="00C02EEC"/>
    <w:rsid w:val="00C03014"/>
    <w:rsid w:val="00C0360E"/>
    <w:rsid w:val="00C03CCA"/>
    <w:rsid w:val="00C03DCF"/>
    <w:rsid w:val="00C04012"/>
    <w:rsid w:val="00C04883"/>
    <w:rsid w:val="00C055D3"/>
    <w:rsid w:val="00C058B3"/>
    <w:rsid w:val="00C05D27"/>
    <w:rsid w:val="00C05F75"/>
    <w:rsid w:val="00C06646"/>
    <w:rsid w:val="00C07C40"/>
    <w:rsid w:val="00C114EB"/>
    <w:rsid w:val="00C12B1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7497"/>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7E7"/>
    <w:rsid w:val="00C52934"/>
    <w:rsid w:val="00C534DB"/>
    <w:rsid w:val="00C5414B"/>
    <w:rsid w:val="00C5432C"/>
    <w:rsid w:val="00C548F5"/>
    <w:rsid w:val="00C5598A"/>
    <w:rsid w:val="00C56007"/>
    <w:rsid w:val="00C5636D"/>
    <w:rsid w:val="00C56871"/>
    <w:rsid w:val="00C57608"/>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769CF"/>
    <w:rsid w:val="00C8274F"/>
    <w:rsid w:val="00C831AF"/>
    <w:rsid w:val="00C83274"/>
    <w:rsid w:val="00C8679D"/>
    <w:rsid w:val="00C90DBA"/>
    <w:rsid w:val="00C9192F"/>
    <w:rsid w:val="00C92082"/>
    <w:rsid w:val="00C93207"/>
    <w:rsid w:val="00C9486F"/>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3DDB"/>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4048C"/>
    <w:rsid w:val="00D40847"/>
    <w:rsid w:val="00D40DC2"/>
    <w:rsid w:val="00D41BEA"/>
    <w:rsid w:val="00D4332D"/>
    <w:rsid w:val="00D43596"/>
    <w:rsid w:val="00D43801"/>
    <w:rsid w:val="00D44BB7"/>
    <w:rsid w:val="00D44E8B"/>
    <w:rsid w:val="00D463C9"/>
    <w:rsid w:val="00D474D8"/>
    <w:rsid w:val="00D479FC"/>
    <w:rsid w:val="00D51F1D"/>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202A"/>
    <w:rsid w:val="00D93545"/>
    <w:rsid w:val="00D937D3"/>
    <w:rsid w:val="00D93FC4"/>
    <w:rsid w:val="00D94704"/>
    <w:rsid w:val="00D94C13"/>
    <w:rsid w:val="00D94DD9"/>
    <w:rsid w:val="00D95845"/>
    <w:rsid w:val="00D977C9"/>
    <w:rsid w:val="00D978A8"/>
    <w:rsid w:val="00DA0740"/>
    <w:rsid w:val="00DA125E"/>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19FA"/>
    <w:rsid w:val="00DC302E"/>
    <w:rsid w:val="00DC45E3"/>
    <w:rsid w:val="00DC49EE"/>
    <w:rsid w:val="00DC5C5D"/>
    <w:rsid w:val="00DC5F8E"/>
    <w:rsid w:val="00DD0884"/>
    <w:rsid w:val="00DD119C"/>
    <w:rsid w:val="00DD1BF2"/>
    <w:rsid w:val="00DD40A1"/>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0B"/>
    <w:rsid w:val="00E43B4F"/>
    <w:rsid w:val="00E44037"/>
    <w:rsid w:val="00E44C5C"/>
    <w:rsid w:val="00E454D2"/>
    <w:rsid w:val="00E47C4B"/>
    <w:rsid w:val="00E47D32"/>
    <w:rsid w:val="00E5020C"/>
    <w:rsid w:val="00E50804"/>
    <w:rsid w:val="00E50DAC"/>
    <w:rsid w:val="00E51826"/>
    <w:rsid w:val="00E518CD"/>
    <w:rsid w:val="00E520D3"/>
    <w:rsid w:val="00E525A8"/>
    <w:rsid w:val="00E531D4"/>
    <w:rsid w:val="00E5458B"/>
    <w:rsid w:val="00E5667E"/>
    <w:rsid w:val="00E56C11"/>
    <w:rsid w:val="00E56D3D"/>
    <w:rsid w:val="00E57181"/>
    <w:rsid w:val="00E57390"/>
    <w:rsid w:val="00E60281"/>
    <w:rsid w:val="00E619B3"/>
    <w:rsid w:val="00E62432"/>
    <w:rsid w:val="00E6251C"/>
    <w:rsid w:val="00E6279F"/>
    <w:rsid w:val="00E639BE"/>
    <w:rsid w:val="00E63B3F"/>
    <w:rsid w:val="00E6525F"/>
    <w:rsid w:val="00E65752"/>
    <w:rsid w:val="00E65C78"/>
    <w:rsid w:val="00E65DF5"/>
    <w:rsid w:val="00E66621"/>
    <w:rsid w:val="00E66798"/>
    <w:rsid w:val="00E66D08"/>
    <w:rsid w:val="00E67995"/>
    <w:rsid w:val="00E724B3"/>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789C"/>
    <w:rsid w:val="00E87D54"/>
    <w:rsid w:val="00E907B3"/>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A6E9F"/>
    <w:rsid w:val="00EB03B4"/>
    <w:rsid w:val="00EB1547"/>
    <w:rsid w:val="00EB1775"/>
    <w:rsid w:val="00EB18C6"/>
    <w:rsid w:val="00EB24F6"/>
    <w:rsid w:val="00EB35B3"/>
    <w:rsid w:val="00EB3650"/>
    <w:rsid w:val="00EB3F8A"/>
    <w:rsid w:val="00EB5D87"/>
    <w:rsid w:val="00EB6117"/>
    <w:rsid w:val="00EB62F9"/>
    <w:rsid w:val="00EB6EEA"/>
    <w:rsid w:val="00EB6FA0"/>
    <w:rsid w:val="00EC0A76"/>
    <w:rsid w:val="00EC127C"/>
    <w:rsid w:val="00EC28E6"/>
    <w:rsid w:val="00EC33DE"/>
    <w:rsid w:val="00EC3D28"/>
    <w:rsid w:val="00EC4BE8"/>
    <w:rsid w:val="00EC5530"/>
    <w:rsid w:val="00EC5E0D"/>
    <w:rsid w:val="00EC6232"/>
    <w:rsid w:val="00EC6645"/>
    <w:rsid w:val="00EC751C"/>
    <w:rsid w:val="00EC7781"/>
    <w:rsid w:val="00EC77EE"/>
    <w:rsid w:val="00EC7E87"/>
    <w:rsid w:val="00ED047A"/>
    <w:rsid w:val="00ED0E4D"/>
    <w:rsid w:val="00ED142B"/>
    <w:rsid w:val="00ED24D6"/>
    <w:rsid w:val="00ED251D"/>
    <w:rsid w:val="00ED3C6C"/>
    <w:rsid w:val="00ED45FE"/>
    <w:rsid w:val="00ED5BA6"/>
    <w:rsid w:val="00ED654D"/>
    <w:rsid w:val="00ED7BEA"/>
    <w:rsid w:val="00EE0687"/>
    <w:rsid w:val="00EE0E0A"/>
    <w:rsid w:val="00EE16CC"/>
    <w:rsid w:val="00EE307F"/>
    <w:rsid w:val="00EE365E"/>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4966"/>
    <w:rsid w:val="00F0546F"/>
    <w:rsid w:val="00F05AEF"/>
    <w:rsid w:val="00F05D6D"/>
    <w:rsid w:val="00F05FF0"/>
    <w:rsid w:val="00F0776C"/>
    <w:rsid w:val="00F1092F"/>
    <w:rsid w:val="00F10F17"/>
    <w:rsid w:val="00F1148D"/>
    <w:rsid w:val="00F11E82"/>
    <w:rsid w:val="00F12E0C"/>
    <w:rsid w:val="00F15F24"/>
    <w:rsid w:val="00F166CD"/>
    <w:rsid w:val="00F1773F"/>
    <w:rsid w:val="00F17FE0"/>
    <w:rsid w:val="00F214BC"/>
    <w:rsid w:val="00F21AEE"/>
    <w:rsid w:val="00F22192"/>
    <w:rsid w:val="00F2262A"/>
    <w:rsid w:val="00F226B2"/>
    <w:rsid w:val="00F22AB8"/>
    <w:rsid w:val="00F241FC"/>
    <w:rsid w:val="00F24975"/>
    <w:rsid w:val="00F24EF1"/>
    <w:rsid w:val="00F25138"/>
    <w:rsid w:val="00F251BD"/>
    <w:rsid w:val="00F252EC"/>
    <w:rsid w:val="00F25686"/>
    <w:rsid w:val="00F25D60"/>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3D8"/>
    <w:rsid w:val="00F475BE"/>
    <w:rsid w:val="00F506A2"/>
    <w:rsid w:val="00F50728"/>
    <w:rsid w:val="00F50842"/>
    <w:rsid w:val="00F5086D"/>
    <w:rsid w:val="00F50C59"/>
    <w:rsid w:val="00F527F9"/>
    <w:rsid w:val="00F52C8F"/>
    <w:rsid w:val="00F53940"/>
    <w:rsid w:val="00F53F3F"/>
    <w:rsid w:val="00F55384"/>
    <w:rsid w:val="00F5547F"/>
    <w:rsid w:val="00F564D3"/>
    <w:rsid w:val="00F56CC1"/>
    <w:rsid w:val="00F57D23"/>
    <w:rsid w:val="00F606F7"/>
    <w:rsid w:val="00F61673"/>
    <w:rsid w:val="00F61CAD"/>
    <w:rsid w:val="00F6253F"/>
    <w:rsid w:val="00F6258D"/>
    <w:rsid w:val="00F62771"/>
    <w:rsid w:val="00F62F6A"/>
    <w:rsid w:val="00F636DA"/>
    <w:rsid w:val="00F642D2"/>
    <w:rsid w:val="00F65809"/>
    <w:rsid w:val="00F706A2"/>
    <w:rsid w:val="00F7075B"/>
    <w:rsid w:val="00F70A11"/>
    <w:rsid w:val="00F70D77"/>
    <w:rsid w:val="00F72E9B"/>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C52"/>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2FBA"/>
    <w:rsid w:val="00FE3D9C"/>
    <w:rsid w:val="00FE4CD1"/>
    <w:rsid w:val="00FE610C"/>
    <w:rsid w:val="00FE6724"/>
    <w:rsid w:val="00FE74BE"/>
    <w:rsid w:val="00FE7BD1"/>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D55-1AF2-4E82-A2DB-D925C4583126}">
  <ds:schemaRefs>
    <ds:schemaRef ds:uri="http://schemas.openxmlformats.org/officeDocument/2006/bibliography"/>
  </ds:schemaRefs>
</ds:datastoreItem>
</file>

<file path=customXml/itemProps2.xml><?xml version="1.0" encoding="utf-8"?>
<ds:datastoreItem xmlns:ds="http://schemas.openxmlformats.org/officeDocument/2006/customXml" ds:itemID="{952F4057-E3D3-4A81-9042-0B1172AE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59872</Words>
  <Characters>34128</Characters>
  <Application>Microsoft Office Word</Application>
  <DocSecurity>0</DocSecurity>
  <Lines>284</Lines>
  <Paragraphs>187</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4 (20200519)</dc:description>
  <cp:lastModifiedBy>Živilė Kasparavičienė</cp:lastModifiedBy>
  <cp:revision>20</cp:revision>
  <cp:lastPrinted>2017-07-13T04:54:00Z</cp:lastPrinted>
  <dcterms:created xsi:type="dcterms:W3CDTF">2019-08-26T06:48:00Z</dcterms:created>
  <dcterms:modified xsi:type="dcterms:W3CDTF">2020-05-19T16:22:00Z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2019-06-11T07:29:53.7981941Z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8a0afc43-cdf5-4009-b87b-eb69e191da11</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2019-06-11T07:29:53.7981941Z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8a0afc43-cdf5-4009-b87b-eb69e191da11</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